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240" w:lineRule="auto"/>
        <w:ind w:left="0" w:right="-180"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P</w:t>
      </w:r>
      <w:r w:rsidDel="00000000" w:rsidR="00000000" w:rsidRPr="00000000">
        <w:rPr>
          <w:rFonts w:ascii="Times New Roman" w:cs="Times New Roman" w:eastAsia="Times New Roman" w:hAnsi="Times New Roman"/>
          <w:sz w:val="36"/>
          <w:szCs w:val="36"/>
          <w:rtl w:val="0"/>
        </w:rPr>
        <w:t xml:space="preserve">hotonic </w:t>
      </w:r>
      <w:r w:rsidDel="00000000" w:rsidR="00000000" w:rsidRPr="00000000">
        <w:rPr>
          <w:rFonts w:ascii="Times New Roman" w:cs="Times New Roman" w:eastAsia="Times New Roman" w:hAnsi="Times New Roman"/>
          <w:b w:val="1"/>
          <w:sz w:val="36"/>
          <w:szCs w:val="36"/>
          <w:rtl w:val="0"/>
        </w:rPr>
        <w:t xml:space="preserve">T</w:t>
      </w:r>
      <w:r w:rsidDel="00000000" w:rsidR="00000000" w:rsidRPr="00000000">
        <w:rPr>
          <w:rFonts w:ascii="Times New Roman" w:cs="Times New Roman" w:eastAsia="Times New Roman" w:hAnsi="Times New Roman"/>
          <w:sz w:val="36"/>
          <w:szCs w:val="36"/>
          <w:rtl w:val="0"/>
        </w:rPr>
        <w:t xml:space="preserve">argeting </w:t>
      </w:r>
      <w:r w:rsidDel="00000000" w:rsidR="00000000" w:rsidRPr="00000000">
        <w:rPr>
          <w:rFonts w:ascii="Times New Roman" w:cs="Times New Roman" w:eastAsia="Times New Roman" w:hAnsi="Times New Roman"/>
          <w:b w:val="1"/>
          <w:sz w:val="36"/>
          <w:szCs w:val="36"/>
          <w:rtl w:val="0"/>
        </w:rPr>
        <w:t xml:space="preserve">A</w:t>
      </w:r>
      <w:r w:rsidDel="00000000" w:rsidR="00000000" w:rsidRPr="00000000">
        <w:rPr>
          <w:rFonts w:ascii="Times New Roman" w:cs="Times New Roman" w:eastAsia="Times New Roman" w:hAnsi="Times New Roman"/>
          <w:sz w:val="36"/>
          <w:szCs w:val="36"/>
          <w:rtl w:val="0"/>
        </w:rPr>
        <w:t xml:space="preserve">cquisition and ide</w:t>
      </w:r>
      <w:r w:rsidDel="00000000" w:rsidR="00000000" w:rsidRPr="00000000">
        <w:rPr>
          <w:rFonts w:ascii="Times New Roman" w:cs="Times New Roman" w:eastAsia="Times New Roman" w:hAnsi="Times New Roman"/>
          <w:b w:val="1"/>
          <w:sz w:val="36"/>
          <w:szCs w:val="36"/>
          <w:rtl w:val="0"/>
        </w:rPr>
        <w:t xml:space="preserve">N</w:t>
      </w:r>
      <w:r w:rsidDel="00000000" w:rsidR="00000000" w:rsidRPr="00000000">
        <w:rPr>
          <w:rFonts w:ascii="Times New Roman" w:cs="Times New Roman" w:eastAsia="Times New Roman" w:hAnsi="Times New Roman"/>
          <w:sz w:val="36"/>
          <w:szCs w:val="36"/>
          <w:rtl w:val="0"/>
        </w:rPr>
        <w:t xml:space="preserve">tification</w:t>
      </w:r>
      <w:r w:rsidDel="00000000" w:rsidR="00000000" w:rsidRPr="00000000">
        <w:rPr>
          <w:rFonts w:ascii="Times New Roman" w:cs="Times New Roman" w:eastAsia="Times New Roman" w:hAnsi="Times New Roman"/>
          <w:b w:val="1"/>
          <w:sz w:val="36"/>
          <w:szCs w:val="36"/>
          <w:rtl w:val="0"/>
        </w:rPr>
        <w:t xml:space="preserve"> K</w:t>
      </w:r>
      <w:r w:rsidDel="00000000" w:rsidR="00000000" w:rsidRPr="00000000">
        <w:rPr>
          <w:rFonts w:ascii="Times New Roman" w:cs="Times New Roman" w:eastAsia="Times New Roman" w:hAnsi="Times New Roman"/>
          <w:sz w:val="36"/>
          <w:szCs w:val="36"/>
          <w:rtl w:val="0"/>
        </w:rPr>
        <w:t xml:space="preserve">nowledge </w:t>
      </w:r>
      <w:r w:rsidDel="00000000" w:rsidR="00000000" w:rsidRPr="00000000">
        <w:rPr>
          <w:rFonts w:ascii="Times New Roman" w:cs="Times New Roman" w:eastAsia="Times New Roman" w:hAnsi="Times New Roman"/>
          <w:b w:val="1"/>
          <w:sz w:val="36"/>
          <w:szCs w:val="36"/>
          <w:rtl w:val="0"/>
        </w:rPr>
        <w:t xml:space="preserve">S</w:t>
      </w:r>
      <w:r w:rsidDel="00000000" w:rsidR="00000000" w:rsidRPr="00000000">
        <w:rPr>
          <w:rFonts w:ascii="Times New Roman" w:cs="Times New Roman" w:eastAsia="Times New Roman" w:hAnsi="Times New Roman"/>
          <w:sz w:val="36"/>
          <w:szCs w:val="36"/>
          <w:rtl w:val="0"/>
        </w:rPr>
        <w:t xml:space="preserve">ystems (Photo-TANKS)</w:t>
      </w:r>
    </w:p>
    <w:p w:rsidR="00000000" w:rsidDel="00000000" w:rsidP="00000000" w:rsidRDefault="00000000" w:rsidRPr="00000000" w14:paraId="00000002">
      <w:pPr>
        <w:spacing w:after="120" w:before="120" w:line="240" w:lineRule="auto"/>
        <w:ind w:right="-1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Dylan Perkowski, Joshua Walton, Skyler Burns, Joshua Frazer</w:t>
      </w:r>
    </w:p>
    <w:p w:rsidR="00000000" w:rsidDel="00000000" w:rsidP="00000000" w:rsidRDefault="00000000" w:rsidRPr="00000000" w14:paraId="00000003">
      <w:pPr>
        <w:spacing w:after="120" w:before="120" w:line="240" w:lineRule="auto"/>
        <w:ind w:right="-1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Central Florida, College of Electrical and Computer Engineering, College of Optics and Photonics, Orlando, FL</w:t>
      </w:r>
    </w:p>
    <w:p w:rsidR="00000000" w:rsidDel="00000000" w:rsidP="00000000" w:rsidRDefault="00000000" w:rsidRPr="00000000" w14:paraId="00000004">
      <w:pPr>
        <w:spacing w:after="160" w:line="240" w:lineRule="auto"/>
        <w:ind w:left="0" w:right="-18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before="40" w:line="240" w:lineRule="auto"/>
        <w:ind w:left="0" w:right="-172.8" w:firstLine="180"/>
        <w:jc w:val="both"/>
        <w:rPr>
          <w:rFonts w:ascii="Times New Roman" w:cs="Times New Roman" w:eastAsia="Times New Roman" w:hAnsi="Times New Roman"/>
          <w:b w:val="1"/>
          <w:sz w:val="18"/>
          <w:szCs w:val="18"/>
          <w:highlight w:val="yellow"/>
        </w:rPr>
      </w:pPr>
      <w:r w:rsidDel="00000000" w:rsidR="00000000" w:rsidRPr="00000000">
        <w:rPr>
          <w:rFonts w:ascii="Times New Roman" w:cs="Times New Roman" w:eastAsia="Times New Roman" w:hAnsi="Times New Roman"/>
          <w:b w:val="1"/>
          <w:i w:val="1"/>
          <w:sz w:val="18"/>
          <w:szCs w:val="18"/>
          <w:rtl w:val="0"/>
        </w:rPr>
        <w:t xml:space="preserve">Abstract  </w:t>
      </w:r>
      <w:r w:rsidDel="00000000" w:rsidR="00000000" w:rsidRPr="00000000">
        <w:rPr>
          <w:rFonts w:ascii="Times New Roman" w:cs="Times New Roman" w:eastAsia="Times New Roman" w:hAnsi="Times New Roman"/>
          <w:b w:val="1"/>
          <w:sz w:val="18"/>
          <w:szCs w:val="18"/>
          <w:rtl w:val="0"/>
        </w:rPr>
        <w:t xml:space="preserve">—  This paper documents the design and testing of the Photonic Targeting Acquisition and ideNtification Knowledge Systems (Photo-TANKS). Where appropriate components are chosen to help the user identify potential threats by the use of a laser-lens system, phototransistors and cameras whilst controlling standard tank operations. </w:t>
      </w:r>
      <w:r w:rsidDel="00000000" w:rsidR="00000000" w:rsidRPr="00000000">
        <w:rPr>
          <w:rtl w:val="0"/>
        </w:rPr>
      </w:r>
    </w:p>
    <w:p w:rsidR="00000000" w:rsidDel="00000000" w:rsidP="00000000" w:rsidRDefault="00000000" w:rsidRPr="00000000" w14:paraId="00000006">
      <w:pPr>
        <w:spacing w:after="0" w:before="40" w:line="240" w:lineRule="auto"/>
        <w:ind w:left="0" w:right="-172.8" w:firstLine="180"/>
        <w:jc w:val="both"/>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07">
      <w:pPr>
        <w:spacing w:after="0" w:before="40" w:line="240" w:lineRule="auto"/>
        <w:ind w:left="0" w:right="-172.8" w:firstLine="18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Index Terms </w:t>
      </w:r>
      <w:r w:rsidDel="00000000" w:rsidR="00000000" w:rsidRPr="00000000">
        <w:rPr>
          <w:rFonts w:ascii="Times New Roman" w:cs="Times New Roman" w:eastAsia="Times New Roman" w:hAnsi="Times New Roman"/>
          <w:b w:val="1"/>
          <w:sz w:val="18"/>
          <w:szCs w:val="18"/>
          <w:rtl w:val="0"/>
        </w:rPr>
        <w:t xml:space="preserve">— Photonics, Laser, Lens, Phototransistors, Cameras</w:t>
      </w:r>
    </w:p>
    <w:p w:rsidR="00000000" w:rsidDel="00000000" w:rsidP="00000000" w:rsidRDefault="00000000" w:rsidRPr="00000000" w14:paraId="00000008">
      <w:pPr>
        <w:spacing w:after="0" w:before="40" w:line="240" w:lineRule="auto"/>
        <w:ind w:left="180" w:right="-172.8" w:firstLine="0"/>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9">
      <w:pPr>
        <w:spacing w:after="0" w:before="40" w:line="240" w:lineRule="auto"/>
        <w:ind w:left="180" w:right="-172.8" w:firstLine="0"/>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A">
      <w:pPr>
        <w:pStyle w:val="Heading1"/>
        <w:numPr>
          <w:ilvl w:val="0"/>
          <w:numId w:val="1"/>
        </w:numPr>
        <w:spacing w:before="40" w:line="240" w:lineRule="auto"/>
        <w:ind w:left="0" w:right="-180" w:hanging="180"/>
        <w:jc w:val="center"/>
        <w:rPr>
          <w:rFonts w:ascii="Times New Roman" w:cs="Times New Roman" w:eastAsia="Times New Roman" w:hAnsi="Times New Roman"/>
          <w:sz w:val="20"/>
          <w:szCs w:val="20"/>
          <w:u w:val="none"/>
        </w:rPr>
      </w:pPr>
      <w:bookmarkStart w:colFirst="0" w:colLast="0" w:name="_bbyznsfud6mw" w:id="0"/>
      <w:bookmarkEnd w:id="0"/>
      <w:r w:rsidDel="00000000" w:rsidR="00000000" w:rsidRPr="00000000">
        <w:rPr>
          <w:rFonts w:ascii="Times New Roman" w:cs="Times New Roman" w:eastAsia="Times New Roman" w:hAnsi="Times New Roman"/>
          <w:sz w:val="20"/>
          <w:szCs w:val="20"/>
          <w:rtl w:val="0"/>
        </w:rPr>
        <w:t xml:space="preserve">Introduction</w:t>
      </w:r>
    </w:p>
    <w:p w:rsidR="00000000" w:rsidDel="00000000" w:rsidP="00000000" w:rsidRDefault="00000000" w:rsidRPr="00000000" w14:paraId="0000000B">
      <w:pPr>
        <w:spacing w:line="240" w:lineRule="auto"/>
        <w:ind w:left="0" w:firstLine="1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Today, the United States military targeting acquisition process is met with a myriad of limitations and challenges. Beginning with limitations of the unaided eye, or even aided with optics, a crew’s observations are restricted to only what they can see. A crew’s ability to visually identify targets are not only limited by the available field of view of their vehicle, but additionally visual identification rapidly decreases as engagement ranges increase, camouflage techniques become more effective, and battlefield obscuration increases [1]. Reduced visual conditions such as night time, poor weather conditions, or mirage effects can also impede a crew’s ability to locate and acquire potential targets. Furthermore, there is always the presence of human error. Even the most well trained soldiers can mistakenly overlook a potential target, or a potential target could enter a crew member’s sector of observation while his/her line of sight is displaced and focused on something else. Lastly, the nature of war is naturally chaotic and the battlefield is an ever changing landscape. At times, the amount of incoming visual information that a crew would need to intake and analyze in order to maintain 360° of security coverage can be extremely overwhelming. </w:t>
      </w:r>
    </w:p>
    <w:p w:rsidR="00000000" w:rsidDel="00000000" w:rsidP="00000000" w:rsidRDefault="00000000" w:rsidRPr="00000000" w14:paraId="0000000C">
      <w:pPr>
        <w:spacing w:line="240" w:lineRule="auto"/>
        <w:ind w:left="0" w:firstLine="180"/>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From that, the Photonic Targeting Acquisition and ideNtification Knowledge Systems (Photo-TANKS), was originally just an idea of a tank laser tag, but now will be a product that aids the users in identifying potential targets or allies with a laser diode.</w:t>
      </w:r>
      <w:r w:rsidDel="00000000" w:rsidR="00000000" w:rsidRPr="00000000">
        <w:rPr>
          <w:rtl w:val="0"/>
        </w:rPr>
      </w:r>
    </w:p>
    <w:p w:rsidR="00000000" w:rsidDel="00000000" w:rsidP="00000000" w:rsidRDefault="00000000" w:rsidRPr="00000000" w14:paraId="0000000D">
      <w:pPr>
        <w:spacing w:line="240" w:lineRule="auto"/>
        <w:ind w:left="0" w:firstLine="18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jqnd251ptewg" w:id="1"/>
      <w:bookmarkEnd w:id="1"/>
      <w:r w:rsidDel="00000000" w:rsidR="00000000" w:rsidRPr="00000000">
        <w:rPr>
          <w:rFonts w:ascii="Times New Roman" w:cs="Times New Roman" w:eastAsia="Times New Roman" w:hAnsi="Times New Roman"/>
          <w:sz w:val="20"/>
          <w:szCs w:val="20"/>
          <w:rtl w:val="0"/>
        </w:rPr>
        <w:t xml:space="preserve">Project Goals</w:t>
      </w:r>
    </w:p>
    <w:p w:rsidR="00000000" w:rsidDel="00000000" w:rsidP="00000000" w:rsidRDefault="00000000" w:rsidRPr="00000000" w14:paraId="0000000F">
      <w:pPr>
        <w:spacing w:line="240" w:lineRule="auto"/>
        <w:ind w:firstLine="1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our team’s conception of Photo-TANKS, our focus was gathered on best answering the questions we proposed to ourselves. Given the scenario where war erupts between two opposing forces who utilize the same military equipment, how would the allied force be able to differentiate between friendly vehicles versus their hostile counterparts? And, if allied vehicles somehow fall into the wrong hands, how would the allied forces know that vehicle is hostile? To construct a solution to this problem, our team’s goal is to develop a proof-of-concept of an easily integratable technology system that serves the purpose of aiding troops with rapid target acquisition and identification, and in doing so, helping prevent potential occurrences of avoidable fratricide. In order to achieve this goal, we separated its components into a series of objectives.</w:t>
      </w:r>
    </w:p>
    <w:p w:rsidR="00000000" w:rsidDel="00000000" w:rsidP="00000000" w:rsidRDefault="00000000" w:rsidRPr="00000000" w14:paraId="00000010">
      <w:pPr>
        <w:spacing w:line="240" w:lineRule="auto"/>
        <w:ind w:firstLine="1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Starting with the matter of target identification, our objective of focus is to provide a vehicle’s crew with a means of direct target identification. In order to do so, we plan to demonstrate this task with Photo-TANKS utilizing a laser diode as the trigger source for an unique identification code of the potential target to be transmitted and received by the investigating tank. Next, target acquisition is aimed at boosting the combat effectiveness of a vehicle’s crew by providing 360° observational monitoring for potential targets around the vehicle and aiding in the military’s standard target acquisition process. And lastly, compiling every piece of information into a format that would generate the greatest ease of use for Photo-TANKS operators. Since all information was planned to be displayed on the HUD that is used to control our tank, we felt the need to make sure that the display did not get overcrowded and possibly distracting.</w:t>
      </w:r>
    </w:p>
    <w:p w:rsidR="00000000" w:rsidDel="00000000" w:rsidP="00000000" w:rsidRDefault="00000000" w:rsidRPr="00000000" w14:paraId="00000011">
      <w:pPr>
        <w:spacing w:line="240" w:lineRule="auto"/>
        <w:ind w:firstLine="18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v6mftrbbd7w6" w:id="2"/>
      <w:bookmarkEnd w:id="2"/>
      <w:r w:rsidDel="00000000" w:rsidR="00000000" w:rsidRPr="00000000">
        <w:rPr>
          <w:rFonts w:ascii="Times New Roman" w:cs="Times New Roman" w:eastAsia="Times New Roman" w:hAnsi="Times New Roman"/>
          <w:sz w:val="20"/>
          <w:szCs w:val="20"/>
          <w:rtl w:val="0"/>
        </w:rPr>
        <w:t xml:space="preserve">Engineering Specifications</w:t>
      </w:r>
    </w:p>
    <w:p w:rsidR="00000000" w:rsidDel="00000000" w:rsidP="00000000" w:rsidRDefault="00000000" w:rsidRPr="00000000" w14:paraId="00000013">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quite a few requirements that we had for Photo-TANKS. Some are easy to document, like movement of the tank, rotation of the turret, and elevation/de-elevation of the barrel. And some are a bit difficult to document, like minimum beam waist up to 10 meters, or image delay from some components in </w:t>
      </w:r>
      <w:r w:rsidDel="00000000" w:rsidR="00000000" w:rsidRPr="00000000">
        <w:rPr>
          <w:rFonts w:ascii="Times New Roman" w:cs="Times New Roman" w:eastAsia="Times New Roman" w:hAnsi="Times New Roman"/>
          <w:i w:val="1"/>
          <w:sz w:val="20"/>
          <w:szCs w:val="20"/>
          <w:rtl w:val="0"/>
        </w:rPr>
        <w:t xml:space="preserve">Section IV</w:t>
      </w:r>
      <w:r w:rsidDel="00000000" w:rsidR="00000000" w:rsidRPr="00000000">
        <w:rPr>
          <w:rFonts w:ascii="Times New Roman" w:cs="Times New Roman" w:eastAsia="Times New Roman" w:hAnsi="Times New Roman"/>
          <w:sz w:val="20"/>
          <w:szCs w:val="20"/>
          <w:rtl w:val="0"/>
        </w:rPr>
        <w:t xml:space="preserve"> being less than 100 milliseconds, With that, we narrowed down the critical requirements for Photo-TANKS to 3, three from the overall system as shown in </w:t>
      </w:r>
      <w:r w:rsidDel="00000000" w:rsidR="00000000" w:rsidRPr="00000000">
        <w:rPr>
          <w:rFonts w:ascii="Times New Roman" w:cs="Times New Roman" w:eastAsia="Times New Roman" w:hAnsi="Times New Roman"/>
          <w:i w:val="1"/>
          <w:sz w:val="20"/>
          <w:szCs w:val="20"/>
          <w:rtl w:val="0"/>
        </w:rPr>
        <w:t xml:space="preserve">Table 1</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14">
      <w:pPr>
        <w:spacing w:line="240" w:lineRule="auto"/>
        <w:ind w:left="0" w:firstLine="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spacing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spacing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I: ENGINEERING SPECIFICATIONS</w:t>
      </w:r>
    </w:p>
    <w:tbl>
      <w:tblPr>
        <w:tblStyle w:val="Table1"/>
        <w:tblW w:w="4715.980000000000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7.9900000000002"/>
        <w:gridCol w:w="2357.9900000000002"/>
        <w:tblGridChange w:id="0">
          <w:tblGrid>
            <w:gridCol w:w="2357.9900000000002"/>
            <w:gridCol w:w="2357.9900000000002"/>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18"/>
                <w:szCs w:val="18"/>
                <w:shd w:fill="d9d9d9" w:val="clear"/>
              </w:rPr>
            </w:pPr>
            <w:r w:rsidDel="00000000" w:rsidR="00000000" w:rsidRPr="00000000">
              <w:rPr>
                <w:rFonts w:ascii="Times New Roman" w:cs="Times New Roman" w:eastAsia="Times New Roman" w:hAnsi="Times New Roman"/>
                <w:b w:val="1"/>
                <w:sz w:val="18"/>
                <w:szCs w:val="18"/>
                <w:shd w:fill="d9d9d9" w:val="clear"/>
                <w:rtl w:val="0"/>
              </w:rPr>
              <w:t xml:space="preserve">Specification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18"/>
                <w:szCs w:val="18"/>
                <w:shd w:fill="d9d9d9" w:val="clear"/>
              </w:rPr>
            </w:pPr>
            <w:r w:rsidDel="00000000" w:rsidR="00000000" w:rsidRPr="00000000">
              <w:rPr>
                <w:rFonts w:ascii="Times New Roman" w:cs="Times New Roman" w:eastAsia="Times New Roman" w:hAnsi="Times New Roman"/>
                <w:b w:val="1"/>
                <w:sz w:val="18"/>
                <w:szCs w:val="18"/>
                <w:shd w:fill="d9d9d9" w:val="clear"/>
                <w:rtl w:val="0"/>
              </w:rPr>
              <w:t xml:space="preserve">Requirement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Image Delay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 100 milliseconds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Minimum Beam Waist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meters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Turret Responsiveness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 1 second</w:t>
            </w:r>
          </w:p>
        </w:tc>
      </w:tr>
    </w:tbl>
    <w:p w:rsidR="00000000" w:rsidDel="00000000" w:rsidP="00000000" w:rsidRDefault="00000000" w:rsidRPr="00000000" w14:paraId="00000021">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line="240" w:lineRule="auto"/>
        <w:ind w:left="0" w:firstLine="1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camera and one of the microcontrollers that will be handling the images, should have less than 0.1 seconds delay. Since, any longer and it could cause significant issues to the user, either just a delayed system that is very annoying to use for our case, or in a real-world setting, could cause the loss of a tank and the people inside. So, we plan to optimize code to keep the delay less than 0.1 seconds.</w:t>
      </w:r>
    </w:p>
    <w:p w:rsidR="00000000" w:rsidDel="00000000" w:rsidP="00000000" w:rsidRDefault="00000000" w:rsidRPr="00000000" w14:paraId="00000023">
      <w:pPr>
        <w:spacing w:line="240" w:lineRule="auto"/>
        <w:ind w:left="0" w:firstLine="18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laser diode and the lens chosen will be controlling the minimum beam waist. For this system, we could find the possible focal length of the system by:</w:t>
      </w:r>
    </w:p>
    <w:p w:rsidR="00000000" w:rsidDel="00000000" w:rsidP="00000000" w:rsidRDefault="00000000" w:rsidRPr="00000000" w14:paraId="00000024">
      <w:pPr>
        <w:spacing w:line="240" w:lineRule="auto"/>
        <w:ind w:left="0" w:firstLine="18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25">
      <w:pPr>
        <w:spacing w:line="240" w:lineRule="auto"/>
        <w:jc w:val="center"/>
        <w:rPr>
          <w:rFonts w:ascii="Times New Roman" w:cs="Times New Roman" w:eastAsia="Times New Roman" w:hAnsi="Times New Roman"/>
          <w:sz w:val="20"/>
          <w:szCs w:val="20"/>
        </w:rPr>
      </w:pPr>
      <m:oMath>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f</m:t>
            </m:r>
          </m:den>
        </m:f>
        <m:r>
          <w:rPr>
            <w:rFonts w:ascii="Times New Roman" w:cs="Times New Roman" w:eastAsia="Times New Roman" w:hAnsi="Times New Roman"/>
            <w:sz w:val="20"/>
            <w:szCs w:val="20"/>
          </w:rPr>
          <m:t xml:space="preserve">=(n-1)[</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R</m:t>
                </m:r>
              </m:e>
              <m:sub>
                <m:r>
                  <w:rPr>
                    <w:rFonts w:ascii="Times New Roman" w:cs="Times New Roman" w:eastAsia="Times New Roman" w:hAnsi="Times New Roman"/>
                    <w:sz w:val="20"/>
                    <w:szCs w:val="20"/>
                  </w:rPr>
                  <m:t xml:space="preserve">1</m:t>
                </m:r>
              </m:sub>
            </m:sSub>
          </m:den>
        </m:f>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R</m:t>
                </m:r>
              </m:e>
              <m:sub>
                <m:r>
                  <w:rPr>
                    <w:rFonts w:ascii="Times New Roman" w:cs="Times New Roman" w:eastAsia="Times New Roman" w:hAnsi="Times New Roman"/>
                    <w:sz w:val="20"/>
                    <w:szCs w:val="20"/>
                  </w:rPr>
                  <m:t xml:space="preserve">2</m:t>
                </m:r>
              </m:sub>
            </m:sSub>
          </m:den>
        </m:f>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(n-1)d</m:t>
            </m:r>
          </m:num>
          <m:den>
            <m:r>
              <w:rPr>
                <w:rFonts w:ascii="Times New Roman" w:cs="Times New Roman" w:eastAsia="Times New Roman" w:hAnsi="Times New Roman"/>
                <w:sz w:val="20"/>
                <w:szCs w:val="20"/>
              </w:rPr>
              <m:t xml:space="preserve">n</m:t>
            </m:r>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R</m:t>
                </m:r>
              </m:e>
              <m:sub>
                <m:r>
                  <w:rPr>
                    <w:rFonts w:ascii="Times New Roman" w:cs="Times New Roman" w:eastAsia="Times New Roman" w:hAnsi="Times New Roman"/>
                    <w:sz w:val="20"/>
                    <w:szCs w:val="20"/>
                  </w:rPr>
                  <m:t xml:space="preserve">1</m:t>
                </m:r>
              </m:sub>
            </m:sSub>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R</m:t>
                </m:r>
              </m:e>
              <m:sub>
                <m:r>
                  <w:rPr>
                    <w:rFonts w:ascii="Times New Roman" w:cs="Times New Roman" w:eastAsia="Times New Roman" w:hAnsi="Times New Roman"/>
                    <w:sz w:val="20"/>
                    <w:szCs w:val="20"/>
                  </w:rPr>
                  <m:t xml:space="preserve">2</m:t>
                </m:r>
              </m:sub>
            </m:sSub>
          </m:den>
        </m:f>
        <m:r>
          <w:rPr>
            <w:rFonts w:ascii="Times New Roman" w:cs="Times New Roman" w:eastAsia="Times New Roman" w:hAnsi="Times New Roman"/>
            <w:sz w:val="20"/>
            <w:szCs w:val="20"/>
          </w:rPr>
          <m:t xml:space="preserve">]</m:t>
        </m:r>
      </m:oMath>
      <w:r w:rsidDel="00000000" w:rsidR="00000000" w:rsidRPr="00000000">
        <w:rPr>
          <w:rFonts w:ascii="Times New Roman" w:cs="Times New Roman" w:eastAsia="Times New Roman" w:hAnsi="Times New Roman"/>
          <w:sz w:val="20"/>
          <w:szCs w:val="20"/>
          <w:rtl w:val="0"/>
        </w:rPr>
        <w:tab/>
        <w:t xml:space="preserve">(1)</w:t>
      </w:r>
    </w:p>
    <w:p w:rsidR="00000000" w:rsidDel="00000000" w:rsidP="00000000" w:rsidRDefault="00000000" w:rsidRPr="00000000" w14:paraId="00000026">
      <w:pPr>
        <w:spacing w:line="240" w:lineRule="auto"/>
        <w:ind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 effective focal length can be found with </w:t>
      </w:r>
      <w:r w:rsidDel="00000000" w:rsidR="00000000" w:rsidRPr="00000000">
        <w:rPr>
          <w:rFonts w:ascii="Times New Roman" w:cs="Times New Roman" w:eastAsia="Times New Roman" w:hAnsi="Times New Roman"/>
          <w:i w:val="1"/>
          <w:sz w:val="20"/>
          <w:szCs w:val="20"/>
          <w:rtl w:val="0"/>
        </w:rPr>
        <w:t xml:space="preserve">Eqn. 1</w:t>
      </w:r>
      <w:r w:rsidDel="00000000" w:rsidR="00000000" w:rsidRPr="00000000">
        <w:rPr>
          <w:rFonts w:ascii="Times New Roman" w:cs="Times New Roman" w:eastAsia="Times New Roman" w:hAnsi="Times New Roman"/>
          <w:sz w:val="20"/>
          <w:szCs w:val="20"/>
          <w:rtl w:val="0"/>
        </w:rPr>
        <w:t xml:space="preserve">, we could still go further than what the laser-lens system is. The effective focal for this laser-lens system is 9 millimeters, but the phototransistors should still be able to detect the laser pulse from 10 meters away. As long as we keep the laser diode and the lens as close together.</w:t>
      </w:r>
    </w:p>
    <w:p w:rsidR="00000000" w:rsidDel="00000000" w:rsidP="00000000" w:rsidRDefault="00000000" w:rsidRPr="00000000" w14:paraId="00000027">
      <w:pPr>
        <w:spacing w:line="240" w:lineRule="auto"/>
        <w:ind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 the last specification we designed for is the turret responsiveness. The other microcontroller we use, along with servo motors will be controlling this specification. This specification has the same issue as the first specification. If the turret has a longer delay, it would either annoy the user in our case, and could cause others to die in a real world case. And, once again, we plan to optimize the code to have a second or less responsiveness.</w:t>
      </w:r>
    </w:p>
    <w:p w:rsidR="00000000" w:rsidDel="00000000" w:rsidP="00000000" w:rsidRDefault="00000000" w:rsidRPr="00000000" w14:paraId="00000028">
      <w:pPr>
        <w:spacing w:line="240" w:lineRule="auto"/>
        <w:ind w:firstLine="180"/>
        <w:jc w:val="center"/>
        <w:rPr>
          <w:rFonts w:ascii="Times New Roman" w:cs="Times New Roman" w:eastAsia="Times New Roman" w:hAnsi="Times New Roman"/>
          <w:i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184785</wp:posOffset>
            </wp:positionH>
            <wp:positionV relativeFrom="paragraph">
              <wp:posOffset>266700</wp:posOffset>
            </wp:positionV>
            <wp:extent cx="5847398" cy="1853616"/>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6"/>
                    <a:srcRect b="1182" l="0" r="0" t="1182"/>
                    <a:stretch>
                      <a:fillRect/>
                    </a:stretch>
                  </pic:blipFill>
                  <pic:spPr>
                    <a:xfrm>
                      <a:off x="0" y="0"/>
                      <a:ext cx="5847398" cy="1853616"/>
                    </a:xfrm>
                    <a:prstGeom prst="rect"/>
                    <a:ln/>
                  </pic:spPr>
                </pic:pic>
              </a:graphicData>
            </a:graphic>
          </wp:anchor>
        </w:drawing>
      </w:r>
    </w:p>
    <w:p w:rsidR="00000000" w:rsidDel="00000000" w:rsidP="00000000" w:rsidRDefault="00000000" w:rsidRPr="00000000" w14:paraId="00000029">
      <w:pPr>
        <w:spacing w:line="240" w:lineRule="auto"/>
        <w:ind w:firstLine="180"/>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i w:val="1"/>
          <w:sz w:val="18"/>
          <w:szCs w:val="18"/>
          <w:rtl w:val="0"/>
        </w:rPr>
        <w:t xml:space="preserve">Fig 1. Overall system block diagram (Placeholder?)</w:t>
      </w:r>
      <w:r w:rsidDel="00000000" w:rsidR="00000000" w:rsidRPr="00000000">
        <w:rPr>
          <w:rtl w:val="0"/>
        </w:rPr>
      </w:r>
    </w:p>
    <w:p w:rsidR="00000000" w:rsidDel="00000000" w:rsidP="00000000" w:rsidRDefault="00000000" w:rsidRPr="00000000" w14:paraId="0000002A">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hixas4vs2vst" w:id="3"/>
      <w:bookmarkEnd w:id="3"/>
      <w:r w:rsidDel="00000000" w:rsidR="00000000" w:rsidRPr="00000000">
        <w:rPr>
          <w:rFonts w:ascii="Times New Roman" w:cs="Times New Roman" w:eastAsia="Times New Roman" w:hAnsi="Times New Roman"/>
          <w:sz w:val="20"/>
          <w:szCs w:val="20"/>
          <w:rtl w:val="0"/>
        </w:rPr>
        <w:t xml:space="preserve">System Components</w:t>
      </w:r>
    </w:p>
    <w:p w:rsidR="00000000" w:rsidDel="00000000" w:rsidP="00000000" w:rsidRDefault="00000000" w:rsidRPr="00000000" w14:paraId="0000002B">
      <w:pPr>
        <w:spacing w:line="240" w:lineRule="auto"/>
        <w:ind w:firstLine="180"/>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20"/>
          <w:szCs w:val="20"/>
          <w:rtl w:val="0"/>
        </w:rPr>
        <w:t xml:space="preserve">Photo-TANKS contain various components that control different aspects of the device. As such, this section</w:t>
      </w:r>
      <w:r w:rsidDel="00000000" w:rsidR="00000000" w:rsidRPr="00000000">
        <w:rPr>
          <w:rtl w:val="0"/>
        </w:rPr>
      </w:r>
    </w:p>
    <w:p w:rsidR="00000000" w:rsidDel="00000000" w:rsidP="00000000" w:rsidRDefault="00000000" w:rsidRPr="00000000" w14:paraId="0000002C">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contains a summary for all major components, from </w:t>
      </w:r>
      <w:r w:rsidDel="00000000" w:rsidR="00000000" w:rsidRPr="00000000">
        <w:rPr>
          <w:rFonts w:ascii="Times New Roman" w:cs="Times New Roman" w:eastAsia="Times New Roman" w:hAnsi="Times New Roman"/>
          <w:i w:val="1"/>
          <w:sz w:val="20"/>
          <w:szCs w:val="20"/>
          <w:rtl w:val="0"/>
        </w:rPr>
        <w:t xml:space="preserve">Fig 1 </w:t>
      </w:r>
      <w:r w:rsidDel="00000000" w:rsidR="00000000" w:rsidRPr="00000000">
        <w:rPr>
          <w:rFonts w:ascii="Times New Roman" w:cs="Times New Roman" w:eastAsia="Times New Roman" w:hAnsi="Times New Roman"/>
          <w:sz w:val="20"/>
          <w:szCs w:val="20"/>
          <w:rtl w:val="0"/>
        </w:rPr>
        <w:t xml:space="preserve">below, and what those components functions are.</w:t>
      </w:r>
    </w:p>
    <w:p w:rsidR="00000000" w:rsidDel="00000000" w:rsidP="00000000" w:rsidRDefault="00000000" w:rsidRPr="00000000" w14:paraId="0000002D">
      <w:pPr>
        <w:pStyle w:val="Heading2"/>
        <w:numPr>
          <w:ilvl w:val="0"/>
          <w:numId w:val="7"/>
        </w:numPr>
        <w:spacing w:line="240" w:lineRule="auto"/>
        <w:ind w:left="360"/>
        <w:rPr>
          <w:rFonts w:ascii="Times New Roman" w:cs="Times New Roman" w:eastAsia="Times New Roman" w:hAnsi="Times New Roman"/>
          <w:i w:val="1"/>
          <w:sz w:val="20"/>
          <w:szCs w:val="20"/>
        </w:rPr>
      </w:pPr>
      <w:bookmarkStart w:colFirst="0" w:colLast="0" w:name="_aqlctkx5byc1" w:id="4"/>
      <w:bookmarkEnd w:id="4"/>
      <w:r w:rsidDel="00000000" w:rsidR="00000000" w:rsidRPr="00000000">
        <w:rPr>
          <w:rFonts w:ascii="Times New Roman" w:cs="Times New Roman" w:eastAsia="Times New Roman" w:hAnsi="Times New Roman"/>
          <w:i w:val="1"/>
          <w:sz w:val="20"/>
          <w:szCs w:val="20"/>
          <w:rtl w:val="0"/>
        </w:rPr>
        <w:t xml:space="preserve">Microcontroller</w:t>
      </w:r>
    </w:p>
    <w:p w:rsidR="00000000" w:rsidDel="00000000" w:rsidP="00000000" w:rsidRDefault="00000000" w:rsidRPr="00000000" w14:paraId="0000002E">
      <w:pPr>
        <w:spacing w:line="240" w:lineRule="auto"/>
        <w:ind w:left="0" w:firstLine="18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20"/>
          <w:szCs w:val="20"/>
          <w:rtl w:val="0"/>
        </w:rPr>
        <w:t xml:space="preserve">The first major component is the MSP-EXP430FR6989 microcontroller. The msp430FR6989 is a fairly inexpensive board coming in at roughly $24. This board consists of 18 physical pins that are GPIO enabled. This allows us to send and receive various signals from all of our components. This board also comes with 5 pwm pins for voltage variation as well as a built in 16 channel, 12 bit analog to digital converter. This Analog to Digital converter enabled pins is essential for our laser detection circuitry. The board was an easy choice for our application because it was cheap, has all of the functionality we require and is used widely throughout the academic field. The use of this device in the school environment means that we have previous experience using this board as well as the coding environment that is used with it. This</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sz w:val="20"/>
          <w:szCs w:val="20"/>
          <w:rtl w:val="0"/>
        </w:rPr>
        <w:t xml:space="preserve">decision significantly reduced our research and development time.  The microcontroller will be the main control point for several aspects of the design. The         </w:t>
      </w: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02F">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development board will be in charge of handling the operation of all of the servo motors, the reading of the signals from the phototransistors, to and from transmission through the wireless bluetooth transceiver, laser diode </w:t>
      </w:r>
    </w:p>
    <w:p w:rsidR="00000000" w:rsidDel="00000000" w:rsidP="00000000" w:rsidRDefault="00000000" w:rsidRPr="00000000" w14:paraId="00000030">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 and control of the leds. </w:t>
      </w:r>
    </w:p>
    <w:p w:rsidR="00000000" w:rsidDel="00000000" w:rsidP="00000000" w:rsidRDefault="00000000" w:rsidRPr="00000000" w14:paraId="00000031">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second microcontroller that we will be using for our project is the Jetson Nano 2GB Development board. This board is made by Nvidia. The reasons that we chose this </w:t>
      </w:r>
    </w:p>
    <w:p w:rsidR="00000000" w:rsidDel="00000000" w:rsidP="00000000" w:rsidRDefault="00000000" w:rsidRPr="00000000" w14:paraId="00000032">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board were its affordability as well as the graphical capabilities. The board comes in at roughly $264, however one of our members had a special pricing opportunity that </w:t>
      </w:r>
    </w:p>
    <w:p w:rsidR="00000000" w:rsidDel="00000000" w:rsidP="00000000" w:rsidRDefault="00000000" w:rsidRPr="00000000" w14:paraId="00000033">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cut the cost down to 64$. The initial cost of this board was slightly higher than the competitors, however it comes with a memory capacity of 2Gb. The competing boards that would apply for our project only came in 1GB or </w:t>
      </w:r>
    </w:p>
    <w:p w:rsidR="00000000" w:rsidDel="00000000" w:rsidP="00000000" w:rsidRDefault="00000000" w:rsidRPr="00000000" w14:paraId="00000034">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4GB+ packages. This meant that the other options were either under-capable graphically or too expensive due to having to pay for additional memory that was not needed. </w:t>
      </w:r>
    </w:p>
    <w:p w:rsidR="00000000" w:rsidDel="00000000" w:rsidP="00000000" w:rsidRDefault="00000000" w:rsidRPr="00000000" w14:paraId="00000035">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Jetson Nano 2GB comes with a built-in graphical processing unit that is required to handle the training and operation of our object detection system. More specifically, the graphical processing unit works in conjunction with the LPDDR4 SDRAM. These aspects of the device store and analyze images coming from the barrel camera and scan them in real time for shapes that we have pretrained the system to identify. </w:t>
      </w:r>
    </w:p>
    <w:p w:rsidR="00000000" w:rsidDel="00000000" w:rsidP="00000000" w:rsidRDefault="00000000" w:rsidRPr="00000000" w14:paraId="00000036">
      <w:pPr>
        <w:pStyle w:val="Heading2"/>
        <w:numPr>
          <w:ilvl w:val="0"/>
          <w:numId w:val="7"/>
        </w:numPr>
        <w:spacing w:line="240" w:lineRule="auto"/>
        <w:ind w:left="360"/>
        <w:rPr>
          <w:rFonts w:ascii="Times New Roman" w:cs="Times New Roman" w:eastAsia="Times New Roman" w:hAnsi="Times New Roman"/>
          <w:i w:val="1"/>
          <w:sz w:val="20"/>
          <w:szCs w:val="20"/>
        </w:rPr>
      </w:pPr>
      <w:bookmarkStart w:colFirst="0" w:colLast="0" w:name="_d2xwd1dfbf9q" w:id="5"/>
      <w:bookmarkEnd w:id="5"/>
      <w:r w:rsidDel="00000000" w:rsidR="00000000" w:rsidRPr="00000000">
        <w:rPr>
          <w:rFonts w:ascii="Times New Roman" w:cs="Times New Roman" w:eastAsia="Times New Roman" w:hAnsi="Times New Roman"/>
          <w:i w:val="1"/>
          <w:sz w:val="20"/>
          <w:szCs w:val="20"/>
          <w:rtl w:val="0"/>
        </w:rPr>
        <w:t xml:space="preserve">Servo Motors</w:t>
      </w:r>
    </w:p>
    <w:p w:rsidR="00000000" w:rsidDel="00000000" w:rsidP="00000000" w:rsidRDefault="00000000" w:rsidRPr="00000000" w14:paraId="00000037">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components in this section are  servo motors. These servo motors control the movement of Photo-TANKS’ treads, barrel, and turret. Both the treads and turret have 360° movement, whereas the barrel has ±10° rise and fall.</w:t>
      </w:r>
    </w:p>
    <w:p w:rsidR="00000000" w:rsidDel="00000000" w:rsidP="00000000" w:rsidRDefault="00000000" w:rsidRPr="00000000" w14:paraId="00000038">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first motor we will discuss is a DC, Geared Brushless servo motor. This motor is responsible for the operation of the tank treads. The motor works in conjunction with a L298 Dual H-Bridge DC Stepper controller. The Dual H-Bridge motor controller is required to switch the polarity of the voltage supplied to the treads to reverse the direction of movement. The 25 geared brushless motor has a maximum operating voltage of 9V with a recommended operational voltage of 7.2V. This voltage will be supplied to each motor using AA batteries in series. These batteries will be fed through one of the voltage regulation circuits and then through the dual H bridge motor controller to operate the servo.</w:t>
      </w:r>
    </w:p>
    <w:p w:rsidR="00000000" w:rsidDel="00000000" w:rsidP="00000000" w:rsidRDefault="00000000" w:rsidRPr="00000000" w14:paraId="00000039">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second servo motor is the MG90D. This servo motor is a small and inexpensive servo motor. The motor consists of a plastic housing for overall weight reduction and cost reduction. The gearing of the motor is made of metal, this will increase overall operation time of the component. This motor operates at an ideal voltage of 4.8 volts. This will be supplied by 4 AA batteries in series. These batteries will then be fed into the power regulation circuit to reduce the voltage to the optimal value. The voltage is then fed into the dual H Bridge controller to control the polarity of the signal, allowing the turret to both rise and fall.  </w:t>
      </w:r>
    </w:p>
    <w:p w:rsidR="00000000" w:rsidDel="00000000" w:rsidP="00000000" w:rsidRDefault="00000000" w:rsidRPr="00000000" w14:paraId="0000003A">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last servo motor that is used is a 12V geared motor by Greartisan. This motor is responsible for the 360 horizontal movement of the turret.  This motor follows a slightly different overall power supply ideology than the other motors listed. It will be powered by 6 AA batteries in series. This voltage will be fed into a power regulation circuit to reach the ideal operational voltage of 12V. This voltage will then be fed into a dual H Bridge controller to vary the polarity of the singal going to the servo motor. </w:t>
      </w:r>
    </w:p>
    <w:p w:rsidR="00000000" w:rsidDel="00000000" w:rsidP="00000000" w:rsidRDefault="00000000" w:rsidRPr="00000000" w14:paraId="0000003B">
      <w:pPr>
        <w:pStyle w:val="Heading2"/>
        <w:numPr>
          <w:ilvl w:val="0"/>
          <w:numId w:val="7"/>
        </w:numPr>
        <w:spacing w:line="240" w:lineRule="auto"/>
        <w:ind w:left="360"/>
        <w:rPr>
          <w:rFonts w:ascii="Times New Roman" w:cs="Times New Roman" w:eastAsia="Times New Roman" w:hAnsi="Times New Roman"/>
          <w:i w:val="1"/>
          <w:sz w:val="20"/>
          <w:szCs w:val="20"/>
        </w:rPr>
      </w:pPr>
      <w:bookmarkStart w:colFirst="0" w:colLast="0" w:name="_8qsoovms6inu" w:id="6"/>
      <w:bookmarkEnd w:id="6"/>
      <w:r w:rsidDel="00000000" w:rsidR="00000000" w:rsidRPr="00000000">
        <w:rPr>
          <w:rFonts w:ascii="Times New Roman" w:cs="Times New Roman" w:eastAsia="Times New Roman" w:hAnsi="Times New Roman"/>
          <w:i w:val="1"/>
          <w:sz w:val="20"/>
          <w:szCs w:val="20"/>
          <w:rtl w:val="0"/>
        </w:rPr>
        <w:t xml:space="preserve">Power Sources</w:t>
      </w:r>
    </w:p>
    <w:p w:rsidR="00000000" w:rsidDel="00000000" w:rsidP="00000000" w:rsidRDefault="00000000" w:rsidRPr="00000000" w14:paraId="0000003C">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power sources for the design consists of two major categories. These categories are as follows. The first power source is a rechargeable power bank by Charmast.. This power bank has an overall capacity of 10000maH. The power bank is in charge of running the Jetson Nano Development board. It will supply 5v with a maximum current of 3A to the development board. The power is delivered through a USC-B connection directly from the power bank to the development board. The second power source category consists of various boost/buck power converters. These power converters are part of the PCB that was designed for the project. The various power conversion circuits are connected to multiple different AA battery holders which supply different voltages to the various conversion circuits. These power circuits then convert the voltages from the battery packs to the appropriate voltage and current levels of each desired function on the PCB.</w:t>
      </w:r>
    </w:p>
    <w:p w:rsidR="00000000" w:rsidDel="00000000" w:rsidP="00000000" w:rsidRDefault="00000000" w:rsidRPr="00000000" w14:paraId="0000003D">
      <w:pPr>
        <w:pStyle w:val="Heading2"/>
        <w:numPr>
          <w:ilvl w:val="0"/>
          <w:numId w:val="7"/>
        </w:numPr>
        <w:spacing w:line="240" w:lineRule="auto"/>
        <w:ind w:left="360"/>
        <w:rPr>
          <w:rFonts w:ascii="Times New Roman" w:cs="Times New Roman" w:eastAsia="Times New Roman" w:hAnsi="Times New Roman"/>
          <w:i w:val="1"/>
          <w:sz w:val="20"/>
          <w:szCs w:val="20"/>
        </w:rPr>
      </w:pPr>
      <w:bookmarkStart w:colFirst="0" w:colLast="0" w:name="_wwnta51wirsc" w:id="7"/>
      <w:bookmarkEnd w:id="7"/>
      <w:r w:rsidDel="00000000" w:rsidR="00000000" w:rsidRPr="00000000">
        <w:rPr>
          <w:rFonts w:ascii="Times New Roman" w:cs="Times New Roman" w:eastAsia="Times New Roman" w:hAnsi="Times New Roman"/>
          <w:i w:val="1"/>
          <w:sz w:val="20"/>
          <w:szCs w:val="20"/>
          <w:rtl w:val="0"/>
        </w:rPr>
        <w:t xml:space="preserve">Laser System</w:t>
      </w:r>
    </w:p>
    <w:p w:rsidR="00000000" w:rsidDel="00000000" w:rsidP="00000000" w:rsidRDefault="00000000" w:rsidRPr="00000000" w14:paraId="0000003E">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Next is the Laser system containing a L635P5 laser diode, a LA1039 plano-convex lens, and a TEPT5700 phototransistor. In </w:t>
      </w:r>
      <w:r w:rsidDel="00000000" w:rsidR="00000000" w:rsidRPr="00000000">
        <w:rPr>
          <w:rFonts w:ascii="Times New Roman" w:cs="Times New Roman" w:eastAsia="Times New Roman" w:hAnsi="Times New Roman"/>
          <w:i w:val="1"/>
          <w:sz w:val="20"/>
          <w:szCs w:val="20"/>
          <w:rtl w:val="0"/>
        </w:rPr>
        <w:t xml:space="preserve">Fig. 2 </w:t>
      </w:r>
      <w:r w:rsidDel="00000000" w:rsidR="00000000" w:rsidRPr="00000000">
        <w:rPr>
          <w:rFonts w:ascii="Times New Roman" w:cs="Times New Roman" w:eastAsia="Times New Roman" w:hAnsi="Times New Roman"/>
          <w:sz w:val="20"/>
          <w:szCs w:val="20"/>
          <w:rtl w:val="0"/>
        </w:rPr>
        <w:t xml:space="preserve">below, the laser system is set up.</w:t>
      </w:r>
    </w:p>
    <w:p w:rsidR="00000000" w:rsidDel="00000000" w:rsidP="00000000" w:rsidRDefault="00000000" w:rsidRPr="00000000" w14:paraId="0000003F">
      <w:pPr>
        <w:spacing w:line="240" w:lineRule="auto"/>
        <w:ind w:left="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114300" distT="114300" distL="114300" distR="114300">
            <wp:extent cx="2990850" cy="67310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9085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ind w:left="0"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 2. Conceptual Laser System</w:t>
      </w:r>
    </w:p>
    <w:p w:rsidR="00000000" w:rsidDel="00000000" w:rsidP="00000000" w:rsidRDefault="00000000" w:rsidRPr="00000000" w14:paraId="00000041">
      <w:pPr>
        <w:spacing w:line="240" w:lineRule="auto"/>
        <w:ind w:left="0" w:firstLine="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 laser system may be simple, the laser diode and the lens will be in a set place, about 10 millimeters apart, to prevent optical loss, with the phototransistor(s) being anywhere from 50 millimeters to </w:t>
      </w:r>
      <w:r w:rsidDel="00000000" w:rsidR="00000000" w:rsidRPr="00000000">
        <w:rPr>
          <w:rFonts w:ascii="Times New Roman" w:cs="Times New Roman" w:eastAsia="Times New Roman" w:hAnsi="Times New Roman"/>
          <w:sz w:val="20"/>
          <w:szCs w:val="20"/>
          <w:highlight w:val="white"/>
          <w:rtl w:val="0"/>
        </w:rPr>
        <w:t xml:space="preserve">10 meters </w:t>
      </w:r>
      <w:r w:rsidDel="00000000" w:rsidR="00000000" w:rsidRPr="00000000">
        <w:rPr>
          <w:rFonts w:ascii="Times New Roman" w:cs="Times New Roman" w:eastAsia="Times New Roman" w:hAnsi="Times New Roman"/>
          <w:sz w:val="20"/>
          <w:szCs w:val="20"/>
          <w:rtl w:val="0"/>
        </w:rPr>
        <w:t xml:space="preserve">away, as per reference to </w:t>
      </w:r>
      <w:r w:rsidDel="00000000" w:rsidR="00000000" w:rsidRPr="00000000">
        <w:rPr>
          <w:rFonts w:ascii="Times New Roman" w:cs="Times New Roman" w:eastAsia="Times New Roman" w:hAnsi="Times New Roman"/>
          <w:i w:val="1"/>
          <w:sz w:val="20"/>
          <w:szCs w:val="20"/>
          <w:rtl w:val="0"/>
        </w:rPr>
        <w:t xml:space="preserve">Section III</w:t>
      </w:r>
      <w:r w:rsidDel="00000000" w:rsidR="00000000" w:rsidRPr="00000000">
        <w:rPr>
          <w:rFonts w:ascii="Times New Roman" w:cs="Times New Roman" w:eastAsia="Times New Roman" w:hAnsi="Times New Roman"/>
          <w:sz w:val="20"/>
          <w:szCs w:val="20"/>
          <w:rtl w:val="0"/>
        </w:rPr>
        <w:t xml:space="preserve">. This system will essentially detect whether or not the device connected to the phototransistor is an enemy or not, by a unique identification code mentioned in </w:t>
      </w:r>
      <w:r w:rsidDel="00000000" w:rsidR="00000000" w:rsidRPr="00000000">
        <w:rPr>
          <w:rFonts w:ascii="Times New Roman" w:cs="Times New Roman" w:eastAsia="Times New Roman" w:hAnsi="Times New Roman"/>
          <w:i w:val="1"/>
          <w:sz w:val="20"/>
          <w:szCs w:val="20"/>
          <w:rtl w:val="0"/>
        </w:rPr>
        <w:t xml:space="preserve">Section II</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3">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L635P5 laser diode is a low powered, class 3R laser diode. Due to the low power, it does not need much voltage or current input to produce a noticeable laser point. This diode has a low minimum divergence of 6° up to a max divergence of 10°, which will be fine for the 10 meter engineering specification mentioned in </w:t>
      </w:r>
      <w:r w:rsidDel="00000000" w:rsidR="00000000" w:rsidRPr="00000000">
        <w:rPr>
          <w:rFonts w:ascii="Times New Roman" w:cs="Times New Roman" w:eastAsia="Times New Roman" w:hAnsi="Times New Roman"/>
          <w:i w:val="1"/>
          <w:sz w:val="20"/>
          <w:szCs w:val="20"/>
          <w:rtl w:val="0"/>
        </w:rPr>
        <w:t xml:space="preserve">Section III</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4">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next part is the LA1039 plano-convex lens, due to its small focal length of 9 millimeters, and when the laser diode is close enough to the lens, we can prevent a significant divergence of light.</w:t>
      </w:r>
    </w:p>
    <w:p w:rsidR="00000000" w:rsidDel="00000000" w:rsidP="00000000" w:rsidRDefault="00000000" w:rsidRPr="00000000" w14:paraId="00000045">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 the last part of this system is the TEPT5700 phototransistors. For Photo-TANKS, we wanted to have a high responsivity, so that we could easily tell if a light source, more specifically from the L635P5 laser diode, is hitting against the phototransistor.</w:t>
      </w:r>
    </w:p>
    <w:p w:rsidR="00000000" w:rsidDel="00000000" w:rsidP="00000000" w:rsidRDefault="00000000" w:rsidRPr="00000000" w14:paraId="00000046">
      <w:pPr>
        <w:pStyle w:val="Heading2"/>
        <w:numPr>
          <w:ilvl w:val="0"/>
          <w:numId w:val="7"/>
        </w:numPr>
        <w:spacing w:line="240" w:lineRule="auto"/>
        <w:ind w:left="360"/>
        <w:rPr>
          <w:rFonts w:ascii="Times New Roman" w:cs="Times New Roman" w:eastAsia="Times New Roman" w:hAnsi="Times New Roman"/>
          <w:i w:val="1"/>
          <w:sz w:val="20"/>
          <w:szCs w:val="20"/>
        </w:rPr>
      </w:pPr>
      <w:bookmarkStart w:colFirst="0" w:colLast="0" w:name="_giy9hrt6exxh" w:id="8"/>
      <w:bookmarkEnd w:id="8"/>
      <w:r w:rsidDel="00000000" w:rsidR="00000000" w:rsidRPr="00000000">
        <w:rPr>
          <w:rFonts w:ascii="Times New Roman" w:cs="Times New Roman" w:eastAsia="Times New Roman" w:hAnsi="Times New Roman"/>
          <w:i w:val="1"/>
          <w:sz w:val="20"/>
          <w:szCs w:val="20"/>
          <w:rtl w:val="0"/>
        </w:rPr>
        <w:t xml:space="preserve">Cameras</w:t>
      </w:r>
    </w:p>
    <w:p w:rsidR="00000000" w:rsidDel="00000000" w:rsidP="00000000" w:rsidRDefault="00000000" w:rsidRPr="00000000" w14:paraId="00000047">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next component that we will discuss is the camera. More specifically, we will be discussing the barrel camera. This camera is responsible for the capturing of video that will then be fed into the jetson nano. The Jetson Nano will then analyze these images and identify the pre-trained objects that we have defined. The camera that we have chosen is the IX219-70. This camera is manufactured by Waveshare and is designed to be directly compatible with the Jetson Nano. The camera sports a 8 Megapixel resolution and uses the Sony IMX219 as the core sensor. The camera supports a maximum resolution of 3280 x 2464. Due to processing limitations, we are only using a resolution of</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1080P</w:t>
      </w:r>
      <w:r w:rsidDel="00000000" w:rsidR="00000000" w:rsidRPr="00000000">
        <w:rPr>
          <w:rFonts w:ascii="Times New Roman" w:cs="Times New Roman" w:eastAsia="Times New Roman" w:hAnsi="Times New Roman"/>
          <w:sz w:val="20"/>
          <w:szCs w:val="20"/>
          <w:rtl w:val="0"/>
        </w:rPr>
        <w:t xml:space="preserve">. This is because, when we use a larger resolution, the Jetson Nano has too much latency during the processing of images. </w:t>
      </w:r>
    </w:p>
    <w:p w:rsidR="00000000" w:rsidDel="00000000" w:rsidP="00000000" w:rsidRDefault="00000000" w:rsidRPr="00000000" w14:paraId="00000048">
      <w:pPr>
        <w:spacing w:line="240" w:lineRule="auto"/>
        <w:ind w:left="0" w:firstLine="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1xm0j316pshl" w:id="9"/>
      <w:bookmarkEnd w:id="9"/>
      <w:r w:rsidDel="00000000" w:rsidR="00000000" w:rsidRPr="00000000">
        <w:rPr>
          <w:rFonts w:ascii="Times New Roman" w:cs="Times New Roman" w:eastAsia="Times New Roman" w:hAnsi="Times New Roman"/>
          <w:sz w:val="20"/>
          <w:szCs w:val="20"/>
          <w:rtl w:val="0"/>
        </w:rPr>
        <w:t xml:space="preserve">System Design</w:t>
      </w:r>
    </w:p>
    <w:p w:rsidR="00000000" w:rsidDel="00000000" w:rsidP="00000000" w:rsidRDefault="00000000" w:rsidRPr="00000000" w14:paraId="0000004A">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Since Photo-TANKS is a combination of pre-made structures and currently made structures, this section is about any hardware that was produced specifically for Photo-TANKS.</w:t>
      </w:r>
    </w:p>
    <w:p w:rsidR="00000000" w:rsidDel="00000000" w:rsidP="00000000" w:rsidRDefault="00000000" w:rsidRPr="00000000" w14:paraId="0000004B">
      <w:pPr>
        <w:pStyle w:val="Heading2"/>
        <w:numPr>
          <w:ilvl w:val="0"/>
          <w:numId w:val="3"/>
        </w:numPr>
        <w:spacing w:line="240" w:lineRule="auto"/>
        <w:ind w:left="270" w:hanging="360"/>
        <w:rPr>
          <w:rFonts w:ascii="Times New Roman" w:cs="Times New Roman" w:eastAsia="Times New Roman" w:hAnsi="Times New Roman"/>
          <w:i w:val="1"/>
          <w:sz w:val="20"/>
          <w:szCs w:val="20"/>
        </w:rPr>
      </w:pPr>
      <w:bookmarkStart w:colFirst="0" w:colLast="0" w:name="_p79anfdg1zuc" w:id="10"/>
      <w:bookmarkEnd w:id="10"/>
      <w:r w:rsidDel="00000000" w:rsidR="00000000" w:rsidRPr="00000000">
        <w:rPr>
          <w:rFonts w:ascii="Times New Roman" w:cs="Times New Roman" w:eastAsia="Times New Roman" w:hAnsi="Times New Roman"/>
          <w:i w:val="1"/>
          <w:sz w:val="20"/>
          <w:szCs w:val="20"/>
          <w:rtl w:val="0"/>
        </w:rPr>
        <w:t xml:space="preserve">Exterior Design</w:t>
      </w:r>
    </w:p>
    <w:p w:rsidR="00000000" w:rsidDel="00000000" w:rsidP="00000000" w:rsidRDefault="00000000" w:rsidRPr="00000000" w14:paraId="0000004C">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The exterior of Photo-TANKS is a metallic casing that will hold most of the internal components mentioned in </w:t>
      </w:r>
      <w:r w:rsidDel="00000000" w:rsidR="00000000" w:rsidRPr="00000000">
        <w:rPr>
          <w:rFonts w:ascii="Times New Roman" w:cs="Times New Roman" w:eastAsia="Times New Roman" w:hAnsi="Times New Roman"/>
          <w:i w:val="1"/>
          <w:sz w:val="20"/>
          <w:szCs w:val="20"/>
          <w:rtl w:val="0"/>
        </w:rPr>
        <w:t xml:space="preserve">Section VI</w:t>
      </w:r>
      <w:r w:rsidDel="00000000" w:rsidR="00000000" w:rsidRPr="00000000">
        <w:rPr>
          <w:rFonts w:ascii="Times New Roman" w:cs="Times New Roman" w:eastAsia="Times New Roman" w:hAnsi="Times New Roman"/>
          <w:sz w:val="20"/>
          <w:szCs w:val="20"/>
          <w:rtl w:val="0"/>
        </w:rPr>
        <w:t xml:space="preserve">. Its body design is a slightly derived, box-like tank, as shown in </w:t>
      </w:r>
      <w:r w:rsidDel="00000000" w:rsidR="00000000" w:rsidRPr="00000000">
        <w:rPr>
          <w:rFonts w:ascii="Times New Roman" w:cs="Times New Roman" w:eastAsia="Times New Roman" w:hAnsi="Times New Roman"/>
          <w:i w:val="1"/>
          <w:sz w:val="20"/>
          <w:szCs w:val="20"/>
          <w:rtl w:val="0"/>
        </w:rPr>
        <w:t xml:space="preserve">Fig. 3</w:t>
      </w:r>
      <w:r w:rsidDel="00000000" w:rsidR="00000000" w:rsidRPr="00000000">
        <w:rPr>
          <w:rFonts w:ascii="Times New Roman" w:cs="Times New Roman" w:eastAsia="Times New Roman" w:hAnsi="Times New Roman"/>
          <w:sz w:val="20"/>
          <w:szCs w:val="20"/>
          <w:rtl w:val="0"/>
        </w:rPr>
        <w:t xml:space="preserve">, with several </w:t>
      </w:r>
      <w:r w:rsidDel="00000000" w:rsidR="00000000" w:rsidRPr="00000000">
        <w:rPr>
          <w:rFonts w:ascii="Times New Roman" w:cs="Times New Roman" w:eastAsia="Times New Roman" w:hAnsi="Times New Roman"/>
          <w:sz w:val="20"/>
          <w:szCs w:val="20"/>
          <w:highlight w:val="white"/>
          <w:rtl w:val="0"/>
        </w:rPr>
        <w:t xml:space="preserve">5mm holes along the sides for phototransistors and wires to connect the batteries. </w:t>
      </w:r>
    </w:p>
    <w:p w:rsidR="00000000" w:rsidDel="00000000" w:rsidP="00000000" w:rsidRDefault="00000000" w:rsidRPr="00000000" w14:paraId="0000004D">
      <w:pPr>
        <w:spacing w:line="240" w:lineRule="auto"/>
        <w:ind w:left="0" w:firstLine="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2017942" cy="1435650"/>
            <wp:effectExtent b="0" l="0" r="0" t="0"/>
            <wp:docPr id="7" name="image8.jpg"/>
            <a:graphic>
              <a:graphicData uri="http://schemas.openxmlformats.org/drawingml/2006/picture">
                <pic:pic>
                  <pic:nvPicPr>
                    <pic:cNvPr id="0" name="image8.jpg"/>
                    <pic:cNvPicPr preferRelativeResize="0"/>
                  </pic:nvPicPr>
                  <pic:blipFill>
                    <a:blip r:embed="rId8"/>
                    <a:srcRect b="18971" l="6496" r="15456" t="7308"/>
                    <a:stretch>
                      <a:fillRect/>
                    </a:stretch>
                  </pic:blipFill>
                  <pic:spPr>
                    <a:xfrm>
                      <a:off x="0" y="0"/>
                      <a:ext cx="2017942" cy="14356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40" w:lineRule="auto"/>
        <w:ind w:left="0" w:firstLine="0"/>
        <w:rPr>
          <w:rFonts w:ascii="Times New Roman" w:cs="Times New Roman" w:eastAsia="Times New Roman" w:hAnsi="Times New Roman"/>
          <w:i w:val="1"/>
          <w:sz w:val="18"/>
          <w:szCs w:val="18"/>
          <w:highlight w:val="white"/>
        </w:rPr>
      </w:pPr>
      <w:r w:rsidDel="00000000" w:rsidR="00000000" w:rsidRPr="00000000">
        <w:rPr>
          <w:rFonts w:ascii="Times New Roman" w:cs="Times New Roman" w:eastAsia="Times New Roman" w:hAnsi="Times New Roman"/>
          <w:i w:val="1"/>
          <w:sz w:val="18"/>
          <w:szCs w:val="18"/>
          <w:highlight w:val="white"/>
          <w:rtl w:val="0"/>
        </w:rPr>
        <w:t xml:space="preserve">Fig 3. Metallic casing of the body</w:t>
      </w:r>
    </w:p>
    <w:p w:rsidR="00000000" w:rsidDel="00000000" w:rsidP="00000000" w:rsidRDefault="00000000" w:rsidRPr="00000000" w14:paraId="0000004F">
      <w:pPr>
        <w:spacing w:line="240" w:lineRule="auto"/>
        <w:ind w:left="0" w:firstLine="180"/>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50">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Also, the turret design is similar to a box-like turret, as shown in </w:t>
      </w:r>
      <w:r w:rsidDel="00000000" w:rsidR="00000000" w:rsidRPr="00000000">
        <w:rPr>
          <w:rFonts w:ascii="Times New Roman" w:cs="Times New Roman" w:eastAsia="Times New Roman" w:hAnsi="Times New Roman"/>
          <w:i w:val="1"/>
          <w:sz w:val="20"/>
          <w:szCs w:val="20"/>
          <w:highlight w:val="white"/>
          <w:rtl w:val="0"/>
        </w:rPr>
        <w:t xml:space="preserve">Fig. 4</w:t>
      </w:r>
      <w:r w:rsidDel="00000000" w:rsidR="00000000" w:rsidRPr="00000000">
        <w:rPr>
          <w:rFonts w:ascii="Times New Roman" w:cs="Times New Roman" w:eastAsia="Times New Roman" w:hAnsi="Times New Roman"/>
          <w:sz w:val="20"/>
          <w:szCs w:val="20"/>
          <w:highlight w:val="white"/>
          <w:rtl w:val="0"/>
        </w:rPr>
        <w:t xml:space="preserve">. The turret will also have various holes along the sides for phototransistors and wires for connections, and an area to connect the barrel containing the laser system.</w:t>
      </w:r>
    </w:p>
    <w:p w:rsidR="00000000" w:rsidDel="00000000" w:rsidP="00000000" w:rsidRDefault="00000000" w:rsidRPr="00000000" w14:paraId="00000051">
      <w:pPr>
        <w:spacing w:line="240" w:lineRule="auto"/>
        <w:ind w:left="0" w:firstLine="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2525078" cy="1559607"/>
            <wp:effectExtent b="0" l="0" r="0" t="0"/>
            <wp:docPr id="8" name="image7.jpg"/>
            <a:graphic>
              <a:graphicData uri="http://schemas.openxmlformats.org/drawingml/2006/picture">
                <pic:pic>
                  <pic:nvPicPr>
                    <pic:cNvPr id="0" name="image7.jpg"/>
                    <pic:cNvPicPr preferRelativeResize="0"/>
                  </pic:nvPicPr>
                  <pic:blipFill>
                    <a:blip r:embed="rId9"/>
                    <a:srcRect b="13541" l="1851" r="11656" t="15437"/>
                    <a:stretch>
                      <a:fillRect/>
                    </a:stretch>
                  </pic:blipFill>
                  <pic:spPr>
                    <a:xfrm>
                      <a:off x="0" y="0"/>
                      <a:ext cx="2525078" cy="155960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ind w:left="0" w:firstLine="0"/>
        <w:jc w:val="center"/>
        <w:rPr>
          <w:rFonts w:ascii="Times New Roman" w:cs="Times New Roman" w:eastAsia="Times New Roman" w:hAnsi="Times New Roman"/>
          <w:i w:val="1"/>
          <w:sz w:val="18"/>
          <w:szCs w:val="18"/>
          <w:highlight w:val="white"/>
        </w:rPr>
      </w:pPr>
      <w:r w:rsidDel="00000000" w:rsidR="00000000" w:rsidRPr="00000000">
        <w:rPr>
          <w:rFonts w:ascii="Times New Roman" w:cs="Times New Roman" w:eastAsia="Times New Roman" w:hAnsi="Times New Roman"/>
          <w:i w:val="1"/>
          <w:sz w:val="18"/>
          <w:szCs w:val="18"/>
          <w:highlight w:val="white"/>
          <w:rtl w:val="0"/>
        </w:rPr>
        <w:t xml:space="preserve">Fig 4. Metallic casing of the turret plus barrel</w:t>
      </w:r>
    </w:p>
    <w:p w:rsidR="00000000" w:rsidDel="00000000" w:rsidP="00000000" w:rsidRDefault="00000000" w:rsidRPr="00000000" w14:paraId="00000053">
      <w:pPr>
        <w:spacing w:line="240" w:lineRule="auto"/>
        <w:ind w:left="0" w:firstLine="0"/>
        <w:rPr>
          <w:rFonts w:ascii="Times New Roman" w:cs="Times New Roman" w:eastAsia="Times New Roman" w:hAnsi="Times New Roman"/>
          <w:i w:val="1"/>
          <w:sz w:val="18"/>
          <w:szCs w:val="18"/>
          <w:highlight w:val="white"/>
        </w:rPr>
      </w:pPr>
      <w:r w:rsidDel="00000000" w:rsidR="00000000" w:rsidRPr="00000000">
        <w:rPr>
          <w:rtl w:val="0"/>
        </w:rPr>
      </w:r>
    </w:p>
    <w:p w:rsidR="00000000" w:rsidDel="00000000" w:rsidP="00000000" w:rsidRDefault="00000000" w:rsidRPr="00000000" w14:paraId="00000054">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next main exterior designed part is the barrel, which is holding the laser diode, the lens, and the camera. While the laser diode and lens cannot be seen, the camera is noticeably attached to the barrel as seen in </w:t>
      </w:r>
      <w:r w:rsidDel="00000000" w:rsidR="00000000" w:rsidRPr="00000000">
        <w:rPr>
          <w:rFonts w:ascii="Times New Roman" w:cs="Times New Roman" w:eastAsia="Times New Roman" w:hAnsi="Times New Roman"/>
          <w:i w:val="1"/>
          <w:sz w:val="20"/>
          <w:szCs w:val="20"/>
          <w:highlight w:val="white"/>
          <w:rtl w:val="0"/>
        </w:rPr>
        <w:t xml:space="preserve">Fig. 4</w:t>
      </w:r>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14:paraId="00000055">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last main exterior designed part is the connector for the body and turret. It is connected to a gear that will rotate the turret with a motor connected to it, as shown in </w:t>
      </w:r>
      <w:r w:rsidDel="00000000" w:rsidR="00000000" w:rsidRPr="00000000">
        <w:rPr>
          <w:rFonts w:ascii="Times New Roman" w:cs="Times New Roman" w:eastAsia="Times New Roman" w:hAnsi="Times New Roman"/>
          <w:i w:val="1"/>
          <w:sz w:val="20"/>
          <w:szCs w:val="20"/>
          <w:highlight w:val="white"/>
          <w:rtl w:val="0"/>
        </w:rPr>
        <w:t xml:space="preserve">Fig 5</w:t>
      </w:r>
      <w:r w:rsidDel="00000000" w:rsidR="00000000" w:rsidRPr="00000000">
        <w:rPr>
          <w:rFonts w:ascii="Times New Roman" w:cs="Times New Roman" w:eastAsia="Times New Roman" w:hAnsi="Times New Roman"/>
          <w:sz w:val="20"/>
          <w:szCs w:val="20"/>
          <w:highlight w:val="white"/>
          <w:rtl w:val="0"/>
        </w:rPr>
        <w:t xml:space="preserve">. This part will let the wires connected to the turret section down to the body section.</w:t>
      </w:r>
    </w:p>
    <w:p w:rsidR="00000000" w:rsidDel="00000000" w:rsidP="00000000" w:rsidRDefault="00000000" w:rsidRPr="00000000" w14:paraId="00000056">
      <w:pPr>
        <w:spacing w:line="240" w:lineRule="auto"/>
        <w:ind w:left="0" w:firstLine="18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1610678" cy="1635082"/>
            <wp:effectExtent b="0" l="0" r="0" t="0"/>
            <wp:docPr id="1" name="image1.jpg"/>
            <a:graphic>
              <a:graphicData uri="http://schemas.openxmlformats.org/drawingml/2006/picture">
                <pic:pic>
                  <pic:nvPicPr>
                    <pic:cNvPr id="0" name="image1.jpg"/>
                    <pic:cNvPicPr preferRelativeResize="0"/>
                  </pic:nvPicPr>
                  <pic:blipFill>
                    <a:blip r:embed="rId10"/>
                    <a:srcRect b="24158" l="14777" r="3688" t="13711"/>
                    <a:stretch>
                      <a:fillRect/>
                    </a:stretch>
                  </pic:blipFill>
                  <pic:spPr>
                    <a:xfrm>
                      <a:off x="0" y="0"/>
                      <a:ext cx="1610678" cy="163508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ind w:left="0" w:firstLine="180"/>
        <w:jc w:val="center"/>
        <w:rPr>
          <w:rFonts w:ascii="Times New Roman" w:cs="Times New Roman" w:eastAsia="Times New Roman" w:hAnsi="Times New Roman"/>
          <w:i w:val="1"/>
          <w:sz w:val="18"/>
          <w:szCs w:val="18"/>
          <w:highlight w:val="white"/>
        </w:rPr>
      </w:pPr>
      <w:r w:rsidDel="00000000" w:rsidR="00000000" w:rsidRPr="00000000">
        <w:rPr>
          <w:rFonts w:ascii="Times New Roman" w:cs="Times New Roman" w:eastAsia="Times New Roman" w:hAnsi="Times New Roman"/>
          <w:i w:val="1"/>
          <w:sz w:val="18"/>
          <w:szCs w:val="18"/>
          <w:highlight w:val="white"/>
          <w:rtl w:val="0"/>
        </w:rPr>
        <w:t xml:space="preserve">Fig 5. 3D print of the connector without motor</w:t>
      </w:r>
    </w:p>
    <w:p w:rsidR="00000000" w:rsidDel="00000000" w:rsidP="00000000" w:rsidRDefault="00000000" w:rsidRPr="00000000" w14:paraId="00000058">
      <w:pPr>
        <w:pStyle w:val="Heading2"/>
        <w:numPr>
          <w:ilvl w:val="0"/>
          <w:numId w:val="3"/>
        </w:numPr>
        <w:spacing w:line="240" w:lineRule="auto"/>
        <w:ind w:left="270" w:hanging="360"/>
        <w:rPr>
          <w:rFonts w:ascii="Times New Roman" w:cs="Times New Roman" w:eastAsia="Times New Roman" w:hAnsi="Times New Roman"/>
          <w:i w:val="1"/>
          <w:sz w:val="20"/>
          <w:szCs w:val="20"/>
        </w:rPr>
      </w:pPr>
      <w:bookmarkStart w:colFirst="0" w:colLast="0" w:name="_l7bwlinqye6e" w:id="11"/>
      <w:bookmarkEnd w:id="11"/>
      <w:r w:rsidDel="00000000" w:rsidR="00000000" w:rsidRPr="00000000">
        <w:rPr>
          <w:rFonts w:ascii="Times New Roman" w:cs="Times New Roman" w:eastAsia="Times New Roman" w:hAnsi="Times New Roman"/>
          <w:i w:val="1"/>
          <w:sz w:val="20"/>
          <w:szCs w:val="20"/>
          <w:rtl w:val="0"/>
        </w:rPr>
        <w:t xml:space="preserve">Mounting</w:t>
      </w:r>
    </w:p>
    <w:p w:rsidR="00000000" w:rsidDel="00000000" w:rsidP="00000000" w:rsidRDefault="00000000" w:rsidRPr="00000000" w14:paraId="00000059">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Since, the interior of Photo-TANKS has a limited amount of space, and since we do not want to have some components floating, we have designed some risers and platforms to hold some internal components and external components. These platforms will be designed to hold the PCB and microcontrollers, using their dimensions. Whereas the risers come in different sizes, like 7 millimeters, 10 millimeters and 20 millimeters as shown in </w:t>
      </w:r>
      <w:r w:rsidDel="00000000" w:rsidR="00000000" w:rsidRPr="00000000">
        <w:rPr>
          <w:rFonts w:ascii="Times New Roman" w:cs="Times New Roman" w:eastAsia="Times New Roman" w:hAnsi="Times New Roman"/>
          <w:i w:val="1"/>
          <w:sz w:val="20"/>
          <w:szCs w:val="20"/>
          <w:rtl w:val="0"/>
        </w:rPr>
        <w:t xml:space="preserve">Fig. 6</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05A">
      <w:pPr>
        <w:spacing w:line="240" w:lineRule="auto"/>
        <w:ind w:left="0" w:firstLine="18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1128485" cy="1190625"/>
            <wp:effectExtent b="0" l="0" r="0" t="0"/>
            <wp:docPr id="2" name="image4.jpg"/>
            <a:graphic>
              <a:graphicData uri="http://schemas.openxmlformats.org/drawingml/2006/picture">
                <pic:pic>
                  <pic:nvPicPr>
                    <pic:cNvPr id="0" name="image4.jpg"/>
                    <pic:cNvPicPr preferRelativeResize="0"/>
                  </pic:nvPicPr>
                  <pic:blipFill>
                    <a:blip r:embed="rId11"/>
                    <a:srcRect b="34698" l="42508" r="19859" t="35417"/>
                    <a:stretch>
                      <a:fillRect/>
                    </a:stretch>
                  </pic:blipFill>
                  <pic:spPr>
                    <a:xfrm rot="16200000">
                      <a:off x="0" y="0"/>
                      <a:ext cx="112848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40" w:lineRule="auto"/>
        <w:ind w:left="0" w:firstLine="0"/>
        <w:jc w:val="center"/>
        <w:rPr>
          <w:rFonts w:ascii="Times New Roman" w:cs="Times New Roman" w:eastAsia="Times New Roman" w:hAnsi="Times New Roman"/>
          <w:i w:val="1"/>
          <w:sz w:val="18"/>
          <w:szCs w:val="18"/>
          <w:highlight w:val="white"/>
        </w:rPr>
      </w:pPr>
      <w:r w:rsidDel="00000000" w:rsidR="00000000" w:rsidRPr="00000000">
        <w:rPr>
          <w:rFonts w:ascii="Times New Roman" w:cs="Times New Roman" w:eastAsia="Times New Roman" w:hAnsi="Times New Roman"/>
          <w:i w:val="1"/>
          <w:sz w:val="18"/>
          <w:szCs w:val="18"/>
          <w:highlight w:val="white"/>
          <w:rtl w:val="0"/>
        </w:rPr>
        <w:t xml:space="preserve">Fig 5. Risers of different sizes</w:t>
      </w:r>
    </w:p>
    <w:p w:rsidR="00000000" w:rsidDel="00000000" w:rsidP="00000000" w:rsidRDefault="00000000" w:rsidRPr="00000000" w14:paraId="0000005C">
      <w:pPr>
        <w:spacing w:line="240" w:lineRule="auto"/>
        <w:ind w:left="0" w:firstLine="0"/>
        <w:jc w:val="center"/>
        <w:rPr>
          <w:rFonts w:ascii="Times New Roman" w:cs="Times New Roman" w:eastAsia="Times New Roman" w:hAnsi="Times New Roman"/>
          <w:i w:val="1"/>
          <w:sz w:val="18"/>
          <w:szCs w:val="18"/>
          <w:highlight w:val="white"/>
        </w:rPr>
      </w:pPr>
      <w:r w:rsidDel="00000000" w:rsidR="00000000" w:rsidRPr="00000000">
        <w:rPr>
          <w:rtl w:val="0"/>
        </w:rPr>
      </w:r>
    </w:p>
    <w:p w:rsidR="00000000" w:rsidDel="00000000" w:rsidP="00000000" w:rsidRDefault="00000000" w:rsidRPr="00000000" w14:paraId="0000005D">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Using these risers/platforms will make most of these parts more easily replaceable, if a part needs to be changed or adjusted. </w:t>
      </w:r>
      <w:r w:rsidDel="00000000" w:rsidR="00000000" w:rsidRPr="00000000">
        <w:rPr>
          <w:rtl w:val="0"/>
        </w:rPr>
      </w:r>
    </w:p>
    <w:p w:rsidR="00000000" w:rsidDel="00000000" w:rsidP="00000000" w:rsidRDefault="00000000" w:rsidRPr="00000000" w14:paraId="0000005E">
      <w:pPr>
        <w:pStyle w:val="Heading2"/>
        <w:numPr>
          <w:ilvl w:val="0"/>
          <w:numId w:val="3"/>
        </w:numPr>
        <w:spacing w:line="240" w:lineRule="auto"/>
        <w:ind w:left="270" w:hanging="360"/>
        <w:rPr>
          <w:rFonts w:ascii="Times New Roman" w:cs="Times New Roman" w:eastAsia="Times New Roman" w:hAnsi="Times New Roman"/>
          <w:i w:val="1"/>
          <w:sz w:val="20"/>
          <w:szCs w:val="20"/>
        </w:rPr>
      </w:pPr>
      <w:bookmarkStart w:colFirst="0" w:colLast="0" w:name="_u1q861pfo7a" w:id="12"/>
      <w:bookmarkEnd w:id="12"/>
      <w:r w:rsidDel="00000000" w:rsidR="00000000" w:rsidRPr="00000000">
        <w:rPr>
          <w:rFonts w:ascii="Times New Roman" w:cs="Times New Roman" w:eastAsia="Times New Roman" w:hAnsi="Times New Roman"/>
          <w:i w:val="1"/>
          <w:sz w:val="20"/>
          <w:szCs w:val="20"/>
          <w:rtl w:val="0"/>
        </w:rPr>
        <w:t xml:space="preserve">PCB Design</w:t>
      </w:r>
    </w:p>
    <w:p w:rsidR="00000000" w:rsidDel="00000000" w:rsidP="00000000" w:rsidRDefault="00000000" w:rsidRPr="00000000" w14:paraId="0000005F">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PCB design started with designing any and all schematics that would be needed for Photo-TANKS and combining them into one whole system. When developing this PCB to have it integrate and control all the electronics on board, we will need to use voltage regulators to hold and maintain a constant 5 voltage across each motor, phototransistor, and laser diode for constant function. The overall design of the PCB can be seen in </w:t>
      </w:r>
      <w:r w:rsidDel="00000000" w:rsidR="00000000" w:rsidRPr="00000000">
        <w:rPr>
          <w:rFonts w:ascii="Times New Roman" w:cs="Times New Roman" w:eastAsia="Times New Roman" w:hAnsi="Times New Roman"/>
          <w:i w:val="1"/>
          <w:sz w:val="20"/>
          <w:szCs w:val="20"/>
          <w:rtl w:val="0"/>
        </w:rPr>
        <w:t xml:space="preserve">Fig. 6</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60">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first major circuit we used was a circuit for the DC/DC converter to connect the INIU power pack with a set of batteries for backup to the Jetson Nano. So the Jetson Nano could still run if the INIU power pack is out of charge by the batteries. Since the Jetson Nano requires 4.25 V, to maintain power, and since the recommended input current of its power supply is 3 A, we figured that using both in conjunction would keep the Jetson Nano online.</w:t>
      </w:r>
    </w:p>
    <w:p w:rsidR="00000000" w:rsidDel="00000000" w:rsidP="00000000" w:rsidRDefault="00000000" w:rsidRPr="00000000" w14:paraId="00000061">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next major circuit would be the motor circuits. These circuits would just be connecting the motors, both the servo ones and the brushless geared one to a set of batteries and the msp430FR6989. Each is connected to a set of batteries, of different amounts, but 4 or 5 batteries each will be able to do the trick.</w:t>
      </w:r>
    </w:p>
    <w:p w:rsidR="00000000" w:rsidDel="00000000" w:rsidP="00000000" w:rsidRDefault="00000000" w:rsidRPr="00000000" w14:paraId="00000062">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next, and last, major circuit is the phototransistor circuits. These circuits connect each phototransistor to the PCB and the msp430FR6989. When connected, the PCB will send information, by voltage and current, to the msp430FR6989 so that it can register the “hits” and “misses” from a light source.</w:t>
      </w:r>
    </w:p>
    <w:p w:rsidR="00000000" w:rsidDel="00000000" w:rsidP="00000000" w:rsidRDefault="00000000" w:rsidRPr="00000000" w14:paraId="00000063">
      <w:pPr>
        <w:spacing w:line="240" w:lineRule="auto"/>
        <w:ind w:left="0" w:firstLine="18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70660" cy="1806247"/>
            <wp:effectExtent b="0" l="0" r="0" t="0"/>
            <wp:docPr id="5" name="image13.jpg"/>
            <a:graphic>
              <a:graphicData uri="http://schemas.openxmlformats.org/drawingml/2006/picture">
                <pic:pic>
                  <pic:nvPicPr>
                    <pic:cNvPr id="0" name="image13.jpg"/>
                    <pic:cNvPicPr preferRelativeResize="0"/>
                  </pic:nvPicPr>
                  <pic:blipFill>
                    <a:blip r:embed="rId12"/>
                    <a:srcRect b="14673" l="9363" r="8300" t="9896"/>
                    <a:stretch>
                      <a:fillRect/>
                    </a:stretch>
                  </pic:blipFill>
                  <pic:spPr>
                    <a:xfrm>
                      <a:off x="0" y="0"/>
                      <a:ext cx="1470660" cy="180624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ind w:left="0" w:firstLine="18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 6. PCB design</w:t>
      </w:r>
    </w:p>
    <w:p w:rsidR="00000000" w:rsidDel="00000000" w:rsidP="00000000" w:rsidRDefault="00000000" w:rsidRPr="00000000" w14:paraId="00000065">
      <w:pPr>
        <w:spacing w:line="240" w:lineRule="auto"/>
        <w:ind w:left="0" w:firstLine="18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66">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rocirzpqklyu" w:id="13"/>
      <w:bookmarkEnd w:id="13"/>
      <w:r w:rsidDel="00000000" w:rsidR="00000000" w:rsidRPr="00000000">
        <w:rPr>
          <w:rFonts w:ascii="Times New Roman" w:cs="Times New Roman" w:eastAsia="Times New Roman" w:hAnsi="Times New Roman"/>
          <w:sz w:val="20"/>
          <w:szCs w:val="20"/>
          <w:rtl w:val="0"/>
        </w:rPr>
        <w:t xml:space="preserve">Software Design</w:t>
      </w:r>
    </w:p>
    <w:p w:rsidR="00000000" w:rsidDel="00000000" w:rsidP="00000000" w:rsidRDefault="00000000" w:rsidRPr="00000000" w14:paraId="00000067">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In this section, we will talk about the software designed for Photo-TANKS. For both the Jetson Nano and the msp430FR6989 we have chosen Python to write up the programs. These two microcontrollers are the most critical components for Photo-TANKS, since as mentioned previously in </w:t>
      </w:r>
      <w:r w:rsidDel="00000000" w:rsidR="00000000" w:rsidRPr="00000000">
        <w:rPr>
          <w:rFonts w:ascii="Times New Roman" w:cs="Times New Roman" w:eastAsia="Times New Roman" w:hAnsi="Times New Roman"/>
          <w:i w:val="1"/>
          <w:sz w:val="20"/>
          <w:szCs w:val="20"/>
          <w:rtl w:val="0"/>
        </w:rPr>
        <w:t xml:space="preserve">Section IV</w:t>
      </w:r>
      <w:r w:rsidDel="00000000" w:rsidR="00000000" w:rsidRPr="00000000">
        <w:rPr>
          <w:rFonts w:ascii="Times New Roman" w:cs="Times New Roman" w:eastAsia="Times New Roman" w:hAnsi="Times New Roman"/>
          <w:sz w:val="20"/>
          <w:szCs w:val="20"/>
          <w:rtl w:val="0"/>
        </w:rPr>
        <w:t xml:space="preserve">, the Jetson Nano will be handling the training for our object detection system and the msp430FR6989 will be controlling the motors and the laser diode, plus monitoring the signals from the phototransistors and the transmission from the bluetooth transceiver. </w:t>
      </w:r>
      <w:r w:rsidDel="00000000" w:rsidR="00000000" w:rsidRPr="00000000">
        <w:rPr>
          <w:rFonts w:ascii="Times New Roman" w:cs="Times New Roman" w:eastAsia="Times New Roman" w:hAnsi="Times New Roman"/>
          <w:sz w:val="20"/>
          <w:szCs w:val="20"/>
          <w:highlight w:val="white"/>
          <w:rtl w:val="0"/>
        </w:rPr>
        <w:t xml:space="preserve">Without these, more for the msp430FR6989, Photo-TANKS would not function and would essentially be a paperweight.</w:t>
      </w:r>
    </w:p>
    <w:p w:rsidR="00000000" w:rsidDel="00000000" w:rsidP="00000000" w:rsidRDefault="00000000" w:rsidRPr="00000000" w14:paraId="00000068">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When coding the Jetson Nano, we essentially want the program to do this:</w:t>
      </w:r>
    </w:p>
    <w:p w:rsidR="00000000" w:rsidDel="00000000" w:rsidP="00000000" w:rsidRDefault="00000000" w:rsidRPr="00000000" w14:paraId="00000069">
      <w:pPr>
        <w:numPr>
          <w:ilvl w:val="0"/>
          <w:numId w:val="4"/>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Start up, with either a wired connection or wireless connection</w:t>
      </w:r>
    </w:p>
    <w:p w:rsidR="00000000" w:rsidDel="00000000" w:rsidP="00000000" w:rsidRDefault="00000000" w:rsidRPr="00000000" w14:paraId="0000006A">
      <w:pPr>
        <w:numPr>
          <w:ilvl w:val="0"/>
          <w:numId w:val="4"/>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Get camera feed by streaming with gstreamer</w:t>
      </w:r>
    </w:p>
    <w:p w:rsidR="00000000" w:rsidDel="00000000" w:rsidP="00000000" w:rsidRDefault="00000000" w:rsidRPr="00000000" w14:paraId="0000006B">
      <w:pPr>
        <w:numPr>
          <w:ilvl w:val="0"/>
          <w:numId w:val="4"/>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Connect to the VLC plugin, and search for the stream</w:t>
      </w:r>
    </w:p>
    <w:p w:rsidR="00000000" w:rsidDel="00000000" w:rsidP="00000000" w:rsidRDefault="00000000" w:rsidRPr="00000000" w14:paraId="0000006C">
      <w:pPr>
        <w:numPr>
          <w:ilvl w:val="0"/>
          <w:numId w:val="4"/>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Display the stream over a local network</w:t>
      </w:r>
    </w:p>
    <w:p w:rsidR="00000000" w:rsidDel="00000000" w:rsidP="00000000" w:rsidRDefault="00000000" w:rsidRPr="00000000" w14:paraId="0000006D">
      <w:pPr>
        <w:numPr>
          <w:ilvl w:val="0"/>
          <w:numId w:val="4"/>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Await for a successful connection</w:t>
      </w:r>
    </w:p>
    <w:p w:rsidR="00000000" w:rsidDel="00000000" w:rsidP="00000000" w:rsidRDefault="00000000" w:rsidRPr="00000000" w14:paraId="0000006E">
      <w:pPr>
        <w:numPr>
          <w:ilvl w:val="0"/>
          <w:numId w:val="4"/>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And, once connected, standby for user input</w:t>
      </w:r>
    </w:p>
    <w:p w:rsidR="00000000" w:rsidDel="00000000" w:rsidP="00000000" w:rsidRDefault="00000000" w:rsidRPr="00000000" w14:paraId="0000006F">
      <w:pP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2542453" cy="2415330"/>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542453" cy="241533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ind w:left="0" w:firstLine="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 7. Program flowchart for the controller</w:t>
      </w:r>
    </w:p>
    <w:p w:rsidR="00000000" w:rsidDel="00000000" w:rsidP="00000000" w:rsidRDefault="00000000" w:rsidRPr="00000000" w14:paraId="00000071">
      <w:pPr>
        <w:spacing w:line="240" w:lineRule="auto"/>
        <w:ind w:left="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2">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Whereas, we want to code the msp430FR6989 to do this:</w:t>
      </w:r>
    </w:p>
    <w:p w:rsidR="00000000" w:rsidDel="00000000" w:rsidP="00000000" w:rsidRDefault="00000000" w:rsidRPr="00000000" w14:paraId="00000073">
      <w:pPr>
        <w:numPr>
          <w:ilvl w:val="0"/>
          <w:numId w:val="2"/>
        </w:numPr>
        <w:spacing w:line="24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Startup</w:t>
      </w:r>
    </w:p>
    <w:p w:rsidR="00000000" w:rsidDel="00000000" w:rsidP="00000000" w:rsidRDefault="00000000" w:rsidRPr="00000000" w14:paraId="00000074">
      <w:pPr>
        <w:numPr>
          <w:ilvl w:val="0"/>
          <w:numId w:val="2"/>
        </w:numPr>
        <w:spacing w:line="24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Attempt to connect to: the motors, phototransistors, laser diode, power sources via DC/DC converter, and the bluetooth module.</w:t>
      </w:r>
    </w:p>
    <w:p w:rsidR="00000000" w:rsidDel="00000000" w:rsidP="00000000" w:rsidRDefault="00000000" w:rsidRPr="00000000" w14:paraId="00000075">
      <w:pPr>
        <w:numPr>
          <w:ilvl w:val="1"/>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If any component does not connect, then it will attempt to reconnect.</w:t>
      </w:r>
    </w:p>
    <w:p w:rsidR="00000000" w:rsidDel="00000000" w:rsidP="00000000" w:rsidRDefault="00000000" w:rsidRPr="00000000" w14:paraId="00000076">
      <w:pPr>
        <w:numPr>
          <w:ilvl w:val="1"/>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If the component does connect then proceed to standby for user input.</w:t>
      </w:r>
    </w:p>
    <w:p w:rsidR="00000000" w:rsidDel="00000000" w:rsidP="00000000" w:rsidRDefault="00000000" w:rsidRPr="00000000" w14:paraId="00000077">
      <w:pPr>
        <w:spacing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8">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q6y7y0a3zlui" w:id="14"/>
      <w:bookmarkEnd w:id="14"/>
      <w:r w:rsidDel="00000000" w:rsidR="00000000" w:rsidRPr="00000000">
        <w:rPr>
          <w:rFonts w:ascii="Times New Roman" w:cs="Times New Roman" w:eastAsia="Times New Roman" w:hAnsi="Times New Roman"/>
          <w:sz w:val="20"/>
          <w:szCs w:val="20"/>
          <w:rtl w:val="0"/>
        </w:rPr>
        <w:t xml:space="preserve">Challenges, Integration, and Testing</w:t>
      </w:r>
    </w:p>
    <w:p w:rsidR="00000000" w:rsidDel="00000000" w:rsidP="00000000" w:rsidRDefault="00000000" w:rsidRPr="00000000" w14:paraId="00000079">
      <w:pPr>
        <w:spacing w:line="240" w:lineRule="auto"/>
        <w:ind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 in this section, we will go over any challenges and problems we had, our solutions to them and then go into integration and testing after that. </w:t>
      </w:r>
    </w:p>
    <w:p w:rsidR="00000000" w:rsidDel="00000000" w:rsidP="00000000" w:rsidRDefault="00000000" w:rsidRPr="00000000" w14:paraId="0000007A">
      <w:pPr>
        <w:pStyle w:val="Heading2"/>
        <w:numPr>
          <w:ilvl w:val="0"/>
          <w:numId w:val="5"/>
        </w:numPr>
        <w:spacing w:line="240" w:lineRule="auto"/>
        <w:ind w:left="720" w:hanging="360"/>
        <w:rPr>
          <w:rFonts w:ascii="Times New Roman" w:cs="Times New Roman" w:eastAsia="Times New Roman" w:hAnsi="Times New Roman"/>
          <w:i w:val="1"/>
          <w:sz w:val="20"/>
          <w:szCs w:val="20"/>
        </w:rPr>
      </w:pPr>
      <w:bookmarkStart w:colFirst="0" w:colLast="0" w:name="_i8stkwbq1d3n" w:id="15"/>
      <w:bookmarkEnd w:id="15"/>
      <w:r w:rsidDel="00000000" w:rsidR="00000000" w:rsidRPr="00000000">
        <w:rPr>
          <w:rFonts w:ascii="Times New Roman" w:cs="Times New Roman" w:eastAsia="Times New Roman" w:hAnsi="Times New Roman"/>
          <w:i w:val="1"/>
          <w:sz w:val="20"/>
          <w:szCs w:val="20"/>
          <w:rtl w:val="0"/>
        </w:rPr>
        <w:t xml:space="preserve">Challenges</w:t>
      </w:r>
      <w:r w:rsidDel="00000000" w:rsidR="00000000" w:rsidRPr="00000000">
        <w:rPr>
          <w:rtl w:val="0"/>
        </w:rPr>
      </w:r>
    </w:p>
    <w:p w:rsidR="00000000" w:rsidDel="00000000" w:rsidP="00000000" w:rsidRDefault="00000000" w:rsidRPr="00000000" w14:paraId="0000007B">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designing Photo-TANKS, we ran into some problems, and had to work around them. Firstly, due to continuous testing of the PCB, we have short-circuited it. Due to an error in translation of buying and receiving the PCB, the ground-line was missing. At first, using the PCB was okay, due to it not being connected to any of the phototransistors, but once we connected all 11(?) phototransistors, the phototransistors produced too much additional voltage and current from the ambient light, it short-circuited the PCB. To circumvent this, we swapped to using a breadboard with various resistors to connect each battery mount, motor, laser diode, and microcontroller.</w:t>
      </w:r>
    </w:p>
    <w:p w:rsidR="00000000" w:rsidDel="00000000" w:rsidP="00000000" w:rsidRDefault="00000000" w:rsidRPr="00000000" w14:paraId="0000007C">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Another problem that occurred was attempting to add too much to do. For example we attempted to have three cameras on top of Photo-TANKS and a camera on or near the chassis. This would have meant that Photo-TANKS would have had 5 cameras, each with its own feed, connecting to the Jetson Nano. It might have been fine, if we had more RAM, but sadly, 2 GB does not have enough memory for 4 more cameras. So, because of that, we had to only use 1 camera, to at least have some sort of object identifier.</w:t>
      </w:r>
    </w:p>
    <w:p w:rsidR="00000000" w:rsidDel="00000000" w:rsidP="00000000" w:rsidRDefault="00000000" w:rsidRPr="00000000" w14:paraId="0000007D">
      <w:pPr>
        <w:spacing w:line="240" w:lineRule="auto"/>
        <w:ind w:left="0"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last major challenge we had was actually trying to integrate everything together. Since, when we had to change or edit a part, we would have to detach the treads, play around the amount of wires, and either adjust the connections or parts of the body. But, when there was a problem with a part in the turret, instead of adjusting the parts of the body, we would have to disconnect the connector and then adjust a part. Then afterwards, we would have to connect everything again. There was not really a way to circumvent this, so we just attempted to get everything right and connected the first go for Photo-TANKS.</w:t>
      </w:r>
      <w:r w:rsidDel="00000000" w:rsidR="00000000" w:rsidRPr="00000000">
        <w:rPr>
          <w:rtl w:val="0"/>
        </w:rPr>
      </w:r>
    </w:p>
    <w:p w:rsidR="00000000" w:rsidDel="00000000" w:rsidP="00000000" w:rsidRDefault="00000000" w:rsidRPr="00000000" w14:paraId="0000007E">
      <w:pPr>
        <w:pStyle w:val="Heading2"/>
        <w:numPr>
          <w:ilvl w:val="0"/>
          <w:numId w:val="5"/>
        </w:numPr>
        <w:spacing w:line="240" w:lineRule="auto"/>
        <w:ind w:left="720" w:hanging="360"/>
        <w:rPr>
          <w:rFonts w:ascii="Times New Roman" w:cs="Times New Roman" w:eastAsia="Times New Roman" w:hAnsi="Times New Roman"/>
          <w:i w:val="1"/>
          <w:sz w:val="20"/>
          <w:szCs w:val="20"/>
        </w:rPr>
      </w:pPr>
      <w:bookmarkStart w:colFirst="0" w:colLast="0" w:name="_q0x7kqgg2a1q" w:id="16"/>
      <w:bookmarkEnd w:id="16"/>
      <w:r w:rsidDel="00000000" w:rsidR="00000000" w:rsidRPr="00000000">
        <w:rPr>
          <w:rFonts w:ascii="Times New Roman" w:cs="Times New Roman" w:eastAsia="Times New Roman" w:hAnsi="Times New Roman"/>
          <w:i w:val="1"/>
          <w:sz w:val="20"/>
          <w:szCs w:val="20"/>
          <w:rtl w:val="0"/>
        </w:rPr>
        <w:t xml:space="preserve">Integration</w:t>
      </w:r>
      <w:r w:rsidDel="00000000" w:rsidR="00000000" w:rsidRPr="00000000">
        <w:rPr>
          <w:rtl w:val="0"/>
        </w:rPr>
      </w:r>
    </w:p>
    <w:p w:rsidR="00000000" w:rsidDel="00000000" w:rsidP="00000000" w:rsidRDefault="00000000" w:rsidRPr="00000000" w14:paraId="0000007F">
      <w:pPr>
        <w:spacing w:line="240" w:lineRule="auto"/>
        <w:ind w:firstLine="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Once we got over all the challenges we had, we used all the components in </w:t>
      </w:r>
      <w:r w:rsidDel="00000000" w:rsidR="00000000" w:rsidRPr="00000000">
        <w:rPr>
          <w:rFonts w:ascii="Times New Roman" w:cs="Times New Roman" w:eastAsia="Times New Roman" w:hAnsi="Times New Roman"/>
          <w:i w:val="1"/>
          <w:sz w:val="20"/>
          <w:szCs w:val="20"/>
          <w:rtl w:val="0"/>
        </w:rPr>
        <w:t xml:space="preserve">Section IV</w:t>
      </w:r>
      <w:r w:rsidDel="00000000" w:rsidR="00000000" w:rsidRPr="00000000">
        <w:rPr>
          <w:rFonts w:ascii="Times New Roman" w:cs="Times New Roman" w:eastAsia="Times New Roman" w:hAnsi="Times New Roman"/>
          <w:sz w:val="20"/>
          <w:szCs w:val="20"/>
          <w:rtl w:val="0"/>
        </w:rPr>
        <w:t xml:space="preserve"> to finally complete Photo-TANKS. To label them out again, we used: two microcontrollers, the msp430FR6989 and the Jetson Nano, three motors, the 25 geared brushless motor, the MG90D and the DF15RSMG, the INIU power pack and several AA batteries, the L635P5 laser diode, several TEPT5700 phototransistors, the LA1039 plano-convex lens and the Ix219-70 camera. Also, the PCB, and a breadboard with connected wires and resistors for the work around of the PCB. Plus, the metallic shell for the body, turret and the plastic casing of the barrel plus all the risers/platforms we made. And, other minor parts like the tank treads.</w:t>
      </w:r>
    </w:p>
    <w:p w:rsidR="00000000" w:rsidDel="00000000" w:rsidP="00000000" w:rsidRDefault="00000000" w:rsidRPr="00000000" w14:paraId="00000080">
      <w:pPr>
        <w:spacing w:line="240" w:lineRule="auto"/>
        <w:ind w:firstLine="18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967865" cy="2758172"/>
            <wp:effectExtent b="0" l="0" r="0" t="0"/>
            <wp:docPr id="4" name="image5.jpg"/>
            <a:graphic>
              <a:graphicData uri="http://schemas.openxmlformats.org/drawingml/2006/picture">
                <pic:pic>
                  <pic:nvPicPr>
                    <pic:cNvPr id="0" name="image5.jpg"/>
                    <pic:cNvPicPr preferRelativeResize="0"/>
                  </pic:nvPicPr>
                  <pic:blipFill>
                    <a:blip r:embed="rId14"/>
                    <a:srcRect b="16706" l="13310" r="7632" t="0"/>
                    <a:stretch>
                      <a:fillRect/>
                    </a:stretch>
                  </pic:blipFill>
                  <pic:spPr>
                    <a:xfrm>
                      <a:off x="0" y="0"/>
                      <a:ext cx="1967865" cy="2758172"/>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40" w:lineRule="auto"/>
        <w:ind w:firstLine="18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 8. Photo-TANKS completed, back side</w:t>
      </w:r>
    </w:p>
    <w:p w:rsidR="00000000" w:rsidDel="00000000" w:rsidP="00000000" w:rsidRDefault="00000000" w:rsidRPr="00000000" w14:paraId="00000082">
      <w:pPr>
        <w:pStyle w:val="Heading2"/>
        <w:numPr>
          <w:ilvl w:val="0"/>
          <w:numId w:val="5"/>
        </w:numPr>
        <w:spacing w:line="240" w:lineRule="auto"/>
        <w:ind w:left="720" w:hanging="360"/>
        <w:rPr>
          <w:rFonts w:ascii="Times New Roman" w:cs="Times New Roman" w:eastAsia="Times New Roman" w:hAnsi="Times New Roman"/>
          <w:i w:val="1"/>
          <w:sz w:val="20"/>
          <w:szCs w:val="20"/>
        </w:rPr>
      </w:pPr>
      <w:bookmarkStart w:colFirst="0" w:colLast="0" w:name="_9m3j3mghupie" w:id="17"/>
      <w:bookmarkEnd w:id="17"/>
      <w:r w:rsidDel="00000000" w:rsidR="00000000" w:rsidRPr="00000000">
        <w:rPr>
          <w:rFonts w:ascii="Times New Roman" w:cs="Times New Roman" w:eastAsia="Times New Roman" w:hAnsi="Times New Roman"/>
          <w:i w:val="1"/>
          <w:sz w:val="20"/>
          <w:szCs w:val="20"/>
          <w:rtl w:val="0"/>
        </w:rPr>
        <w:t xml:space="preserve">Testing</w:t>
      </w:r>
    </w:p>
    <w:p w:rsidR="00000000" w:rsidDel="00000000" w:rsidP="00000000" w:rsidRDefault="00000000" w:rsidRPr="00000000" w14:paraId="00000083">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When testing Photo-TANKS, not only were we trying to achieve the engineering specifications we selected, but also some more selected ideas. Like, having the turret rotate 360° and having the treads climb up to a certain height. So, firstly we will go over our chosen specifications to show off, and then go over our own specifications for some more information.</w:t>
      </w:r>
    </w:p>
    <w:p w:rsidR="00000000" w:rsidDel="00000000" w:rsidP="00000000" w:rsidRDefault="00000000" w:rsidRPr="00000000" w14:paraId="00000084">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Before any of the testing could begin, we had to check to software of Photo-TANKS to make sure that the following occurs:</w:t>
      </w:r>
    </w:p>
    <w:p w:rsidR="00000000" w:rsidDel="00000000" w:rsidP="00000000" w:rsidRDefault="00000000" w:rsidRPr="00000000" w14:paraId="00000085">
      <w:pPr>
        <w:numPr>
          <w:ilvl w:val="0"/>
          <w:numId w:val="6"/>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Ensure that the msp430FR6989 and the Jetson Nano are connected correctly and have power.</w:t>
      </w:r>
    </w:p>
    <w:p w:rsidR="00000000" w:rsidDel="00000000" w:rsidP="00000000" w:rsidRDefault="00000000" w:rsidRPr="00000000" w14:paraId="00000086">
      <w:pPr>
        <w:numPr>
          <w:ilvl w:val="0"/>
          <w:numId w:val="6"/>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Run the code for each motor and make sure each moves and adjust accordingly.</w:t>
      </w:r>
    </w:p>
    <w:p w:rsidR="00000000" w:rsidDel="00000000" w:rsidP="00000000" w:rsidRDefault="00000000" w:rsidRPr="00000000" w14:paraId="00000087">
      <w:pPr>
        <w:numPr>
          <w:ilvl w:val="0"/>
          <w:numId w:val="6"/>
        </w:numPr>
        <w:spacing w:line="240" w:lineRule="auto"/>
        <w:ind w:left="720" w:hanging="360"/>
        <w:rPr>
          <w:rFonts w:ascii="Times New Roman" w:cs="Times New Roman" w:eastAsia="Times New Roman" w:hAnsi="Times New Roman"/>
          <w:sz w:val="20"/>
          <w:szCs w:val="20"/>
          <w:highlight w:val="white"/>
          <w:u w:val="none"/>
        </w:rPr>
      </w:pPr>
      <w:r w:rsidDel="00000000" w:rsidR="00000000" w:rsidRPr="00000000">
        <w:rPr>
          <w:rFonts w:ascii="Times New Roman" w:cs="Times New Roman" w:eastAsia="Times New Roman" w:hAnsi="Times New Roman"/>
          <w:sz w:val="20"/>
          <w:szCs w:val="20"/>
          <w:highlight w:val="white"/>
          <w:rtl w:val="0"/>
        </w:rPr>
        <w:t xml:space="preserve">Make sure that the phototransistors do not mess up any other circuitry.</w:t>
      </w:r>
    </w:p>
    <w:p w:rsidR="00000000" w:rsidDel="00000000" w:rsidP="00000000" w:rsidRDefault="00000000" w:rsidRPr="00000000" w14:paraId="00000088">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Once all of this is verified, or mostly verified, then we could attempt to test our specifications.</w:t>
      </w:r>
    </w:p>
    <w:p w:rsidR="00000000" w:rsidDel="00000000" w:rsidP="00000000" w:rsidRDefault="00000000" w:rsidRPr="00000000" w14:paraId="00000089">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To start off, our first specification was having the image delay of Photo-TANKS being less than 0.1 seconds. This works in that Photo-TANKS can scan an area in either less or about 0.1 second, but the object acquisition is a little off when using it. Most of the time, it can detect that there is something detected, but what it detects can be slightly similar or something way off.</w:t>
      </w:r>
    </w:p>
    <w:p w:rsidR="00000000" w:rsidDel="00000000" w:rsidP="00000000" w:rsidRDefault="00000000" w:rsidRPr="00000000" w14:paraId="0000008A">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Our second specification was having the beam waist go up to 10 meters. Using the laser-lens system, we were able to go 10 meters, and probably farther. But, due to size limitations of the house, we could not reliability test any farther than 10 meters.</w:t>
      </w:r>
    </w:p>
    <w:p w:rsidR="00000000" w:rsidDel="00000000" w:rsidP="00000000" w:rsidRDefault="00000000" w:rsidRPr="00000000" w14:paraId="0000008B">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And, our third specification was to have the turret responsiveness be less than 1 second. Based on the optimized code, we can get the turret to rotate and the barrel to rise/fall quite fast after inputting directions for Photo-TANKS on a created controller that moves the treads, turret and barrel by joysticks.</w:t>
      </w:r>
    </w:p>
    <w:p w:rsidR="00000000" w:rsidDel="00000000" w:rsidP="00000000" w:rsidRDefault="00000000" w:rsidRPr="00000000" w14:paraId="0000008C">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Then, for more personal specifications, while we could get the turret to move, the gear that was connected to one of the dc brushless motors was not connected fully, so it was able to move the gear briefly, but then stop it afterwards.</w:t>
      </w:r>
    </w:p>
    <w:p w:rsidR="00000000" w:rsidDel="00000000" w:rsidP="00000000" w:rsidRDefault="00000000" w:rsidRPr="00000000" w14:paraId="0000008D">
      <w:pPr>
        <w:spacing w:line="240" w:lineRule="auto"/>
        <w:ind w:left="0" w:firstLine="18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next personal specification was to see how high the treads could climb, we found out that the treads could climb up to 3 millimeters and anywhere above it would either cause the tank to fall backwards due to Photo-TANKS being back-heavy or just not being able to climb it at all, where Photo-TANKS would just be attempting to move the item.</w:t>
      </w:r>
    </w:p>
    <w:p w:rsidR="00000000" w:rsidDel="00000000" w:rsidP="00000000" w:rsidRDefault="00000000" w:rsidRPr="00000000" w14:paraId="0000008E">
      <w:pPr>
        <w:spacing w:line="240" w:lineRule="auto"/>
        <w:ind w:left="0" w:firstLine="180"/>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8F">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mdjy2doyc6kb" w:id="18"/>
      <w:bookmarkEnd w:id="18"/>
      <w:r w:rsidDel="00000000" w:rsidR="00000000" w:rsidRPr="00000000">
        <w:rPr>
          <w:rFonts w:ascii="Times New Roman" w:cs="Times New Roman" w:eastAsia="Times New Roman" w:hAnsi="Times New Roman"/>
          <w:sz w:val="20"/>
          <w:szCs w:val="20"/>
          <w:rtl w:val="0"/>
        </w:rPr>
        <w:t xml:space="preserve">Conclusion</w:t>
      </w:r>
    </w:p>
    <w:p w:rsidR="00000000" w:rsidDel="00000000" w:rsidP="00000000" w:rsidRDefault="00000000" w:rsidRPr="00000000" w14:paraId="00000090">
      <w:pPr>
        <w:spacing w:line="240" w:lineRule="auto"/>
        <w:ind w:firstLine="1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Blossoming from the idea of tank laser tag, to growing into a proof of concept design for target identification and acquisition for real world military application, Photo-TANKS has gone through quite a journey. And the path it took along that evolution seemed to come quite naturally and fluidly. From the beginning our team had an equal amount of excitement for the project and inspiration to turn it into something greater was rather trouble-free. Due to expensive and difficult to get parts, our team knew that we would not exactly be able to develop an entire system that could be used for the military given our time and budget constraints, we had the desire to design and build something that could prove to be of use.</w:t>
      </w:r>
    </w:p>
    <w:p w:rsidR="00000000" w:rsidDel="00000000" w:rsidP="00000000" w:rsidRDefault="00000000" w:rsidRPr="00000000" w14:paraId="00000091">
      <w:pPr>
        <w:spacing w:line="240" w:lineRule="auto"/>
        <w:ind w:firstLine="18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 though Photo-TANKS evolution came fairly naturally, there were still a handful of challenges our team had to overcome. Originally, we were a little overambitious with our aspirations. It was rather easy </w:t>
      </w:r>
      <w:r w:rsidDel="00000000" w:rsidR="00000000" w:rsidRPr="00000000">
        <w:rPr>
          <w:rFonts w:ascii="Times New Roman" w:cs="Times New Roman" w:eastAsia="Times New Roman" w:hAnsi="Times New Roman"/>
          <w:sz w:val="20"/>
          <w:szCs w:val="20"/>
          <w:rtl w:val="0"/>
        </w:rPr>
        <w:t xml:space="preserve">to be</w:t>
      </w:r>
      <w:r w:rsidDel="00000000" w:rsidR="00000000" w:rsidRPr="00000000">
        <w:rPr>
          <w:rFonts w:ascii="Times New Roman" w:cs="Times New Roman" w:eastAsia="Times New Roman" w:hAnsi="Times New Roman"/>
          <w:sz w:val="20"/>
          <w:szCs w:val="20"/>
          <w:rtl w:val="0"/>
        </w:rPr>
        <w:t xml:space="preserve">, because while we were conducting research it felt like every time we turned over a new stone we would find new inspiration for another feature for our project. Overtime though we honed in on our core goals and objectives and really gained some traction. Making sure every component was compatible with one another was the next big challenge. While some of the hardware was not too difficult to make sure of, such as matching the spectral </w:t>
      </w:r>
      <w:r w:rsidDel="00000000" w:rsidR="00000000" w:rsidRPr="00000000">
        <w:rPr>
          <w:rFonts w:ascii="Times New Roman" w:cs="Times New Roman" w:eastAsia="Times New Roman" w:hAnsi="Times New Roman"/>
          <w:sz w:val="20"/>
          <w:szCs w:val="20"/>
          <w:rtl w:val="0"/>
        </w:rPr>
        <w:t xml:space="preserve">responsivity</w:t>
      </w:r>
      <w:r w:rsidDel="00000000" w:rsidR="00000000" w:rsidRPr="00000000">
        <w:rPr>
          <w:rFonts w:ascii="Times New Roman" w:cs="Times New Roman" w:eastAsia="Times New Roman" w:hAnsi="Times New Roman"/>
          <w:sz w:val="20"/>
          <w:szCs w:val="20"/>
          <w:rtl w:val="0"/>
        </w:rPr>
        <w:t xml:space="preserve"> of our phototransistors with our laser diode, other components were not as simple. Since our team plans on using the Jetson Nano AI Kit for the brains of our artificial intelligence, we had to make sure that anything connected with that would work. This really limited our market of parts available and sometimes we had to make sacrifices because the better part was just too expensive. The largest challenge our team had to overcome showed up when we discovered the difficulties of using a singular 360° camera for our target acquisition system. Limited by cameras available that were compatible with the Jetson Nano, the ones available on the market were extremely expensive. Essentially, our team had to go back to the drawing board and completely redesign that system. A task that turned out to be far more challenging said than done. The solution of using multiple cameras was clear, but how was the question. No one on our team was familiar with how video stitching worked or how it could be done. </w:t>
      </w:r>
    </w:p>
    <w:p w:rsidR="00000000" w:rsidDel="00000000" w:rsidP="00000000" w:rsidRDefault="00000000" w:rsidRPr="00000000" w14:paraId="00000092">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end of the day, our team selected this project because we wanted to challenge ourselves and put the skills we have been learning in our respective disciplines to the test. Each one of us wants to prove our knowledge, but most importantly each one of us wants to design and build a project that we are proud of. Photo-TANKS is just that.</w:t>
      </w:r>
    </w:p>
    <w:p w:rsidR="00000000" w:rsidDel="00000000" w:rsidP="00000000" w:rsidRDefault="00000000" w:rsidRPr="00000000" w14:paraId="00000093">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23qixqn1nhpz" w:id="19"/>
      <w:bookmarkEnd w:id="19"/>
      <w:r w:rsidDel="00000000" w:rsidR="00000000" w:rsidRPr="00000000">
        <w:rPr>
          <w:rFonts w:ascii="Times New Roman" w:cs="Times New Roman" w:eastAsia="Times New Roman" w:hAnsi="Times New Roman"/>
          <w:sz w:val="20"/>
          <w:szCs w:val="20"/>
          <w:rtl w:val="0"/>
        </w:rPr>
        <w:t xml:space="preserve">Acknowledgement</w:t>
      </w:r>
    </w:p>
    <w:p w:rsidR="00000000" w:rsidDel="00000000" w:rsidP="00000000" w:rsidRDefault="00000000" w:rsidRPr="00000000" w14:paraId="00000094">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would like to acknowledge the University of Central Florida, most of their professors and more loved ones for their assistance and support throughout the creation and production of this project.</w:t>
      </w:r>
    </w:p>
    <w:p w:rsidR="00000000" w:rsidDel="00000000" w:rsidP="00000000" w:rsidRDefault="00000000" w:rsidRPr="00000000" w14:paraId="00000095">
      <w:pPr>
        <w:spacing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6">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fs6ui89zap3w" w:id="20"/>
      <w:bookmarkEnd w:id="20"/>
      <w:r w:rsidDel="00000000" w:rsidR="00000000" w:rsidRPr="00000000">
        <w:rPr>
          <w:rFonts w:ascii="Times New Roman" w:cs="Times New Roman" w:eastAsia="Times New Roman" w:hAnsi="Times New Roman"/>
          <w:sz w:val="20"/>
          <w:szCs w:val="20"/>
          <w:rtl w:val="0"/>
        </w:rPr>
        <w:t xml:space="preserve">Author Biography</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323850</wp:posOffset>
            </wp:positionV>
            <wp:extent cx="1200150" cy="1294028"/>
            <wp:effectExtent b="0" l="0" r="0" t="0"/>
            <wp:wrapSquare wrapText="bothSides" distB="114300" distT="114300" distL="114300" distR="114300"/>
            <wp:docPr id="12" name="image11.jpg"/>
            <a:graphic>
              <a:graphicData uri="http://schemas.openxmlformats.org/drawingml/2006/picture">
                <pic:pic>
                  <pic:nvPicPr>
                    <pic:cNvPr id="0" name="image11.jpg"/>
                    <pic:cNvPicPr preferRelativeResize="0"/>
                  </pic:nvPicPr>
                  <pic:blipFill>
                    <a:blip r:embed="rId15"/>
                    <a:srcRect b="35846" l="18153" r="17187" t="11868"/>
                    <a:stretch>
                      <a:fillRect/>
                    </a:stretch>
                  </pic:blipFill>
                  <pic:spPr>
                    <a:xfrm>
                      <a:off x="0" y="0"/>
                      <a:ext cx="1200150" cy="1294028"/>
                    </a:xfrm>
                    <a:prstGeom prst="rect"/>
                    <a:ln/>
                  </pic:spPr>
                </pic:pic>
              </a:graphicData>
            </a:graphic>
          </wp:anchor>
        </w:drawing>
      </w:r>
    </w:p>
    <w:p w:rsidR="00000000" w:rsidDel="00000000" w:rsidP="00000000" w:rsidRDefault="00000000" w:rsidRPr="00000000" w14:paraId="00000097">
      <w:pPr>
        <w:spacing w:lin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Dylan Perkowski is a senior at the University of Central Florida, studying and receiving his Bachelor's degree for Photonic Sciences &amp; Engineering in May 2022. He intends to continue his studying by going to grad school after he gets his Bachelor’s degree.</w:t>
      </w:r>
    </w:p>
    <w:p w:rsidR="00000000" w:rsidDel="00000000" w:rsidP="00000000" w:rsidRDefault="00000000" w:rsidRPr="00000000" w14:paraId="00000098">
      <w:pPr>
        <w:spacing w:line="240" w:lineRule="auto"/>
        <w:ind w:left="0" w:firstLine="0"/>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161925</wp:posOffset>
            </wp:positionV>
            <wp:extent cx="1200150" cy="1130576"/>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16"/>
                    <a:srcRect b="50546" l="20460" r="25200" t="11982"/>
                    <a:stretch>
                      <a:fillRect/>
                    </a:stretch>
                  </pic:blipFill>
                  <pic:spPr>
                    <a:xfrm>
                      <a:off x="0" y="0"/>
                      <a:ext cx="1200150" cy="1130576"/>
                    </a:xfrm>
                    <a:prstGeom prst="rect"/>
                    <a:ln/>
                  </pic:spPr>
                </pic:pic>
              </a:graphicData>
            </a:graphic>
          </wp:anchor>
        </w:drawing>
      </w:r>
    </w:p>
    <w:p w:rsidR="00000000" w:rsidDel="00000000" w:rsidP="00000000" w:rsidRDefault="00000000" w:rsidRPr="00000000" w14:paraId="00000099">
      <w:pPr>
        <w:spacing w:line="240" w:lineRule="auto"/>
        <w:ind w:left="0" w:hanging="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Joshua Walton is a senior at the University of Central Florida, studying and receiving his Bachelor’s degree for Photonic Sciences &amp; Engineering in May 2022. He intends to pursue a career in his major once he receives his Bachelor’s degree.</w:t>
      </w:r>
    </w:p>
    <w:p w:rsidR="00000000" w:rsidDel="00000000" w:rsidP="00000000" w:rsidRDefault="00000000" w:rsidRPr="00000000" w14:paraId="0000009A">
      <w:pPr>
        <w:spacing w:line="240" w:lineRule="auto"/>
        <w:ind w:left="0" w:hanging="180"/>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152400</wp:posOffset>
            </wp:positionV>
            <wp:extent cx="1257300" cy="1432560"/>
            <wp:effectExtent b="0" l="0" r="0" t="0"/>
            <wp:wrapSquare wrapText="bothSides" distB="114300" distT="114300" distL="114300" distR="114300"/>
            <wp:docPr id="13" name="image9.jpg"/>
            <a:graphic>
              <a:graphicData uri="http://schemas.openxmlformats.org/drawingml/2006/picture">
                <pic:pic>
                  <pic:nvPicPr>
                    <pic:cNvPr id="0" name="image9.jpg"/>
                    <pic:cNvPicPr preferRelativeResize="0"/>
                  </pic:nvPicPr>
                  <pic:blipFill>
                    <a:blip r:embed="rId17"/>
                    <a:srcRect b="47808" l="25225" r="22320" t="7338"/>
                    <a:stretch>
                      <a:fillRect/>
                    </a:stretch>
                  </pic:blipFill>
                  <pic:spPr>
                    <a:xfrm>
                      <a:off x="0" y="0"/>
                      <a:ext cx="1257300" cy="1432560"/>
                    </a:xfrm>
                    <a:prstGeom prst="rect"/>
                    <a:ln/>
                  </pic:spPr>
                </pic:pic>
              </a:graphicData>
            </a:graphic>
          </wp:anchor>
        </w:drawing>
      </w:r>
    </w:p>
    <w:p w:rsidR="00000000" w:rsidDel="00000000" w:rsidP="00000000" w:rsidRDefault="00000000" w:rsidRPr="00000000" w14:paraId="0000009B">
      <w:pPr>
        <w:spacing w:line="240" w:lineRule="auto"/>
        <w:ind w:left="0" w:hanging="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Skyler Burns is a senior at the University of Central Florida, studying and receiving his Bachelor’s degree for Electrical Engineering in May 2022. He intends to continue working for L3 Harris after receiving his Bachelor’s Degree.</w:t>
      </w:r>
    </w:p>
    <w:p w:rsidR="00000000" w:rsidDel="00000000" w:rsidP="00000000" w:rsidRDefault="00000000" w:rsidRPr="00000000" w14:paraId="0000009C">
      <w:pPr>
        <w:spacing w:line="240" w:lineRule="auto"/>
        <w:ind w:left="0" w:hanging="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spacing w:line="240" w:lineRule="auto"/>
        <w:ind w:left="0" w:hanging="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E">
      <w:pPr>
        <w:spacing w:line="240" w:lineRule="auto"/>
        <w:ind w:left="0" w:hanging="180"/>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146075</wp:posOffset>
            </wp:positionV>
            <wp:extent cx="1289685" cy="1562100"/>
            <wp:effectExtent b="0" l="0" r="0" t="0"/>
            <wp:wrapSquare wrapText="bothSides" distB="114300" distT="114300" distL="114300" distR="114300"/>
            <wp:docPr id="11" name="image10.jpg"/>
            <a:graphic>
              <a:graphicData uri="http://schemas.openxmlformats.org/drawingml/2006/picture">
                <pic:pic>
                  <pic:nvPicPr>
                    <pic:cNvPr id="0" name="image10.jpg"/>
                    <pic:cNvPicPr preferRelativeResize="0"/>
                  </pic:nvPicPr>
                  <pic:blipFill>
                    <a:blip r:embed="rId18"/>
                    <a:srcRect b="52859" l="24012" r="29829" t="6006"/>
                    <a:stretch>
                      <a:fillRect/>
                    </a:stretch>
                  </pic:blipFill>
                  <pic:spPr>
                    <a:xfrm>
                      <a:off x="0" y="0"/>
                      <a:ext cx="1289685" cy="1562100"/>
                    </a:xfrm>
                    <a:prstGeom prst="rect"/>
                    <a:ln/>
                  </pic:spPr>
                </pic:pic>
              </a:graphicData>
            </a:graphic>
          </wp:anchor>
        </w:drawing>
      </w:r>
    </w:p>
    <w:p w:rsidR="00000000" w:rsidDel="00000000" w:rsidP="00000000" w:rsidRDefault="00000000" w:rsidRPr="00000000" w14:paraId="0000009F">
      <w:pPr>
        <w:spacing w:line="240" w:lineRule="auto"/>
        <w:ind w:left="0" w:hanging="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Joshua Frazer is a senior at the University of Central Florida, studying and receiving his Bachelor’s Degree for Computer Science in May 2022. He intends to continue working for his current job after receiving his Bachelor’s degree.</w:t>
      </w:r>
    </w:p>
    <w:p w:rsidR="00000000" w:rsidDel="00000000" w:rsidP="00000000" w:rsidRDefault="00000000" w:rsidRPr="00000000" w14:paraId="000000A0">
      <w:pPr>
        <w:spacing w:line="240" w:lineRule="auto"/>
        <w:ind w:left="0" w:hanging="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spacing w:line="240" w:lineRule="auto"/>
        <w:ind w:left="0" w:hanging="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2">
      <w:pPr>
        <w:spacing w:line="240" w:lineRule="auto"/>
        <w:ind w:left="0" w:hanging="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3">
      <w:pPr>
        <w:spacing w:line="240" w:lineRule="auto"/>
        <w:ind w:left="0" w:hanging="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4">
      <w:pPr>
        <w:pStyle w:val="Heading1"/>
        <w:numPr>
          <w:ilvl w:val="0"/>
          <w:numId w:val="1"/>
        </w:numPr>
        <w:spacing w:before="40" w:line="240" w:lineRule="auto"/>
        <w:ind w:right="-180" w:hanging="180"/>
        <w:jc w:val="center"/>
        <w:rPr>
          <w:rFonts w:ascii="Times New Roman" w:cs="Times New Roman" w:eastAsia="Times New Roman" w:hAnsi="Times New Roman"/>
          <w:sz w:val="20"/>
          <w:szCs w:val="20"/>
        </w:rPr>
      </w:pPr>
      <w:bookmarkStart w:colFirst="0" w:colLast="0" w:name="_yawmjlmby1sf" w:id="21"/>
      <w:bookmarkEnd w:id="21"/>
      <w:r w:rsidDel="00000000" w:rsidR="00000000" w:rsidRPr="00000000">
        <w:rPr>
          <w:rFonts w:ascii="Times New Roman" w:cs="Times New Roman" w:eastAsia="Times New Roman" w:hAnsi="Times New Roman"/>
          <w:sz w:val="20"/>
          <w:szCs w:val="20"/>
          <w:rtl w:val="0"/>
        </w:rPr>
        <w:t xml:space="preserve">References</w:t>
      </w:r>
    </w:p>
    <w:p w:rsidR="00000000" w:rsidDel="00000000" w:rsidP="00000000" w:rsidRDefault="00000000" w:rsidRPr="00000000" w14:paraId="000000A5">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tab/>
        <w:t xml:space="preserve">Pike, J, </w:t>
      </w:r>
      <w:r w:rsidDel="00000000" w:rsidR="00000000" w:rsidRPr="00000000">
        <w:rPr>
          <w:rFonts w:ascii="Times New Roman" w:cs="Times New Roman" w:eastAsia="Times New Roman" w:hAnsi="Times New Roman"/>
          <w:i w:val="1"/>
          <w:sz w:val="20"/>
          <w:szCs w:val="20"/>
          <w:highlight w:val="white"/>
          <w:rtl w:val="0"/>
        </w:rPr>
        <w:t xml:space="preserve">FM 17-12-8 Chapter 3 Target Acquisition</w:t>
      </w:r>
      <w:r w:rsidDel="00000000" w:rsidR="00000000" w:rsidRPr="00000000">
        <w:rPr>
          <w:rFonts w:ascii="Times New Roman" w:cs="Times New Roman" w:eastAsia="Times New Roman" w:hAnsi="Times New Roman"/>
          <w:sz w:val="20"/>
          <w:szCs w:val="20"/>
          <w:highlight w:val="white"/>
          <w:rtl w:val="0"/>
        </w:rPr>
        <w:t xml:space="preserve">, Globalsecurity.org, </w:t>
      </w:r>
      <w:hyperlink r:id="rId19">
        <w:r w:rsidDel="00000000" w:rsidR="00000000" w:rsidRPr="00000000">
          <w:rPr>
            <w:rFonts w:ascii="Times New Roman" w:cs="Times New Roman" w:eastAsia="Times New Roman" w:hAnsi="Times New Roman"/>
            <w:color w:val="1155cc"/>
            <w:sz w:val="20"/>
            <w:szCs w:val="20"/>
            <w:highlight w:val="white"/>
            <w:u w:val="single"/>
            <w:rtl w:val="0"/>
          </w:rPr>
          <w:t xml:space="preserve">https://www.globalsecurity.org/military/library/policy/army/fm/17-12-8/ch3.htm</w:t>
        </w:r>
      </w:hyperlink>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tl w:val="0"/>
        </w:rPr>
      </w:r>
    </w:p>
    <w:sectPr>
      <w:pgSz w:h="15840" w:w="12240" w:orient="portrait"/>
      <w:pgMar w:bottom="1627.1999999999998" w:top="1627.1999999999998" w:left="1224" w:right="1224" w:header="720" w:footer="720"/>
      <w:pgNumType w:start="1"/>
      <w:cols w:equalWidth="0" w:num="2">
        <w:col w:space="360" w:w="4715.9800000000005"/>
        <w:col w:space="0" w:w="4715.980000000000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6.pn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1.jpg"/><Relationship Id="rId14" Type="http://schemas.openxmlformats.org/officeDocument/2006/relationships/image" Target="media/image5.jpg"/><Relationship Id="rId17" Type="http://schemas.openxmlformats.org/officeDocument/2006/relationships/image" Target="media/image9.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hyperlink" Target="https://www.globalsecurity.org/military/library/policy/army/fm/17-12-8/ch3.htm" TargetMode="External"/><Relationship Id="rId6" Type="http://schemas.openxmlformats.org/officeDocument/2006/relationships/image" Target="media/image12.png"/><Relationship Id="rId18" Type="http://schemas.openxmlformats.org/officeDocument/2006/relationships/image" Target="media/image10.jpg"/><Relationship Id="rId7" Type="http://schemas.openxmlformats.org/officeDocument/2006/relationships/image" Target="media/image2.pn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